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8D9" w:rsidRPr="0085788E" w:rsidRDefault="003E78D9" w:rsidP="003E78D9">
      <w:pPr>
        <w:spacing w:after="0" w:line="240" w:lineRule="auto"/>
        <w:jc w:val="center"/>
        <w:rPr>
          <w:rFonts w:ascii="Times New Roman" w:hAnsi="Times New Roman"/>
          <w:b/>
          <w:caps/>
          <w:sz w:val="28"/>
        </w:rPr>
      </w:pPr>
      <w:r w:rsidRPr="0085788E">
        <w:rPr>
          <w:rFonts w:ascii="Times New Roman" w:hAnsi="Times New Roman"/>
          <w:b/>
          <w:caps/>
          <w:sz w:val="28"/>
        </w:rPr>
        <w:t>Система школьного образования Сингапура</w:t>
      </w:r>
    </w:p>
    <w:p w:rsidR="003E78D9" w:rsidRDefault="003E78D9" w:rsidP="003E78D9">
      <w:pPr>
        <w:spacing w:after="0" w:line="240" w:lineRule="auto"/>
        <w:ind w:firstLine="567"/>
        <w:jc w:val="center"/>
        <w:rPr>
          <w:rFonts w:ascii="Times New Roman" w:hAnsi="Times New Roman"/>
          <w:b/>
          <w:sz w:val="28"/>
        </w:rPr>
      </w:pP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Сегодня с</w:t>
      </w:r>
      <w:r w:rsidRPr="00C50832">
        <w:rPr>
          <w:rFonts w:ascii="Times New Roman" w:hAnsi="Times New Roman"/>
          <w:sz w:val="28"/>
        </w:rPr>
        <w:t xml:space="preserve">истема образования Сингапура </w:t>
      </w:r>
      <w:r>
        <w:rPr>
          <w:rFonts w:ascii="Times New Roman" w:hAnsi="Times New Roman"/>
          <w:sz w:val="28"/>
        </w:rPr>
        <w:t xml:space="preserve">является одной из лучших в мире, которая начиналась с нуля. </w:t>
      </w:r>
      <w:r w:rsidRPr="00C50832">
        <w:rPr>
          <w:rFonts w:ascii="Times New Roman" w:hAnsi="Times New Roman"/>
          <w:sz w:val="28"/>
        </w:rPr>
        <w:t>Сингапу</w:t>
      </w:r>
      <w:r>
        <w:rPr>
          <w:rFonts w:ascii="Times New Roman" w:hAnsi="Times New Roman"/>
          <w:sz w:val="28"/>
        </w:rPr>
        <w:t xml:space="preserve">рские школьники </w:t>
      </w:r>
      <w:r w:rsidRPr="00C50832">
        <w:rPr>
          <w:rFonts w:ascii="Times New Roman" w:hAnsi="Times New Roman"/>
          <w:sz w:val="28"/>
        </w:rPr>
        <w:t>показывают лучшие результаты в международных тестах знаний. В</w:t>
      </w:r>
      <w:r>
        <w:rPr>
          <w:rFonts w:ascii="Times New Roman" w:hAnsi="Times New Roman"/>
          <w:sz w:val="28"/>
        </w:rPr>
        <w:t xml:space="preserve"> данной статье обобщен проанализированный нами опыт работы Сингапур, </w:t>
      </w:r>
      <w:r w:rsidRPr="00C50832">
        <w:rPr>
          <w:rFonts w:ascii="Times New Roman" w:hAnsi="Times New Roman"/>
          <w:sz w:val="28"/>
        </w:rPr>
        <w:t>представлены основные этапы развития образовательной</w:t>
      </w:r>
      <w:r>
        <w:rPr>
          <w:rFonts w:ascii="Times New Roman" w:hAnsi="Times New Roman"/>
          <w:sz w:val="28"/>
        </w:rPr>
        <w:t xml:space="preserve"> системы в этой стране. Особый акцент сделан на том опыте, который нами использован на практике. </w:t>
      </w:r>
    </w:p>
    <w:p w:rsidR="00B140A8" w:rsidRDefault="00B140A8" w:rsidP="00B140A8">
      <w:pPr>
        <w:spacing w:after="0" w:line="240" w:lineRule="auto"/>
        <w:jc w:val="center"/>
        <w:rPr>
          <w:rFonts w:ascii="Times New Roman" w:hAnsi="Times New Roman"/>
          <w:sz w:val="28"/>
        </w:rPr>
      </w:pPr>
      <w:r>
        <w:rPr>
          <w:noProof/>
          <w:lang w:eastAsia="ru-RU"/>
        </w:rPr>
        <w:drawing>
          <wp:inline distT="0" distB="0" distL="0" distR="0">
            <wp:extent cx="3810000" cy="2537460"/>
            <wp:effectExtent l="0" t="0" r="0" b="0"/>
            <wp:docPr id="1" name="Рисунок 1" descr="Среднее образование в Сингапуре | Глобал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днее образование в Сингапуре | Глобал Диало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37460"/>
                    </a:xfrm>
                    <a:prstGeom prst="rect">
                      <a:avLst/>
                    </a:prstGeom>
                    <a:noFill/>
                    <a:ln>
                      <a:noFill/>
                    </a:ln>
                  </pic:spPr>
                </pic:pic>
              </a:graphicData>
            </a:graphic>
          </wp:inline>
        </w:drawing>
      </w:r>
    </w:p>
    <w:p w:rsidR="003E78D9" w:rsidRPr="00935809" w:rsidRDefault="003E78D9" w:rsidP="003E78D9">
      <w:pPr>
        <w:spacing w:after="0" w:line="240" w:lineRule="auto"/>
        <w:ind w:firstLine="567"/>
        <w:jc w:val="both"/>
        <w:rPr>
          <w:rFonts w:ascii="Times New Roman" w:hAnsi="Times New Roman"/>
          <w:sz w:val="28"/>
        </w:rPr>
      </w:pPr>
      <w:r>
        <w:rPr>
          <w:rFonts w:ascii="Times New Roman" w:hAnsi="Times New Roman"/>
          <w:sz w:val="28"/>
        </w:rPr>
        <w:t>Определение современ</w:t>
      </w:r>
      <w:r w:rsidRPr="00935809">
        <w:rPr>
          <w:rFonts w:ascii="Times New Roman" w:hAnsi="Times New Roman"/>
          <w:sz w:val="28"/>
        </w:rPr>
        <w:t>ной мировой экономики как основанной на знаниях предполагает, что стремление стран к успеху в</w:t>
      </w:r>
      <w:r>
        <w:rPr>
          <w:rFonts w:ascii="Times New Roman" w:hAnsi="Times New Roman"/>
          <w:sz w:val="28"/>
        </w:rPr>
        <w:t xml:space="preserve"> первую очередь диктует необхо</w:t>
      </w:r>
      <w:r w:rsidRPr="00935809">
        <w:rPr>
          <w:rFonts w:ascii="Times New Roman" w:hAnsi="Times New Roman"/>
          <w:sz w:val="28"/>
        </w:rPr>
        <w:t>димость адаптации образова</w:t>
      </w:r>
      <w:r>
        <w:rPr>
          <w:rFonts w:ascii="Times New Roman" w:hAnsi="Times New Roman"/>
          <w:sz w:val="28"/>
        </w:rPr>
        <w:t>ния к потребностям текущей соци</w:t>
      </w:r>
      <w:r w:rsidRPr="00935809">
        <w:rPr>
          <w:rFonts w:ascii="Times New Roman" w:hAnsi="Times New Roman"/>
          <w:sz w:val="28"/>
        </w:rPr>
        <w:t>альн</w:t>
      </w:r>
      <w:r>
        <w:rPr>
          <w:rFonts w:ascii="Times New Roman" w:hAnsi="Times New Roman"/>
          <w:sz w:val="28"/>
        </w:rPr>
        <w:t>ой и хозяйственной реальности, при чем не только своего региона, а в обще человеческом масштабе.</w:t>
      </w:r>
    </w:p>
    <w:p w:rsidR="003E78D9" w:rsidRPr="00935809" w:rsidRDefault="003E78D9" w:rsidP="003E78D9">
      <w:pPr>
        <w:spacing w:after="0" w:line="240" w:lineRule="auto"/>
        <w:ind w:firstLine="567"/>
        <w:jc w:val="both"/>
        <w:rPr>
          <w:rFonts w:ascii="Times New Roman" w:hAnsi="Times New Roman"/>
          <w:sz w:val="28"/>
        </w:rPr>
      </w:pPr>
      <w:r>
        <w:rPr>
          <w:rFonts w:ascii="Times New Roman" w:hAnsi="Times New Roman"/>
          <w:sz w:val="28"/>
        </w:rPr>
        <w:t>М</w:t>
      </w:r>
      <w:r w:rsidRPr="00935809">
        <w:rPr>
          <w:rFonts w:ascii="Times New Roman" w:hAnsi="Times New Roman"/>
          <w:sz w:val="28"/>
        </w:rPr>
        <w:t>ы</w:t>
      </w:r>
      <w:r>
        <w:rPr>
          <w:rFonts w:ascii="Times New Roman" w:hAnsi="Times New Roman"/>
          <w:sz w:val="28"/>
        </w:rPr>
        <w:t xml:space="preserve"> сегодня четко</w:t>
      </w:r>
      <w:r w:rsidRPr="00935809">
        <w:rPr>
          <w:rFonts w:ascii="Times New Roman" w:hAnsi="Times New Roman"/>
          <w:sz w:val="28"/>
        </w:rPr>
        <w:t xml:space="preserve"> видим активную тенденцию интернационализации образования.</w:t>
      </w:r>
      <w:r>
        <w:rPr>
          <w:rFonts w:ascii="Times New Roman" w:hAnsi="Times New Roman"/>
          <w:sz w:val="28"/>
        </w:rPr>
        <w:t xml:space="preserve"> Практически нет в лидерах стран, которые бы не применяли данный принцип. </w:t>
      </w:r>
    </w:p>
    <w:p w:rsidR="003E78D9" w:rsidRDefault="003E78D9" w:rsidP="003E78D9">
      <w:pPr>
        <w:spacing w:after="0" w:line="240" w:lineRule="auto"/>
        <w:ind w:firstLine="567"/>
        <w:jc w:val="both"/>
        <w:rPr>
          <w:rFonts w:ascii="Times New Roman" w:hAnsi="Times New Roman"/>
          <w:sz w:val="28"/>
        </w:rPr>
      </w:pPr>
      <w:r w:rsidRPr="00935809">
        <w:rPr>
          <w:rFonts w:ascii="Times New Roman" w:hAnsi="Times New Roman"/>
          <w:sz w:val="28"/>
        </w:rPr>
        <w:t>Сингапур — страна, образов</w:t>
      </w:r>
      <w:r>
        <w:rPr>
          <w:rFonts w:ascii="Times New Roman" w:hAnsi="Times New Roman"/>
          <w:sz w:val="28"/>
        </w:rPr>
        <w:t>ательная система которой удиви</w:t>
      </w:r>
      <w:r w:rsidRPr="00935809">
        <w:rPr>
          <w:rFonts w:ascii="Times New Roman" w:hAnsi="Times New Roman"/>
          <w:sz w:val="28"/>
        </w:rPr>
        <w:t>тельным образом изоморфна обеим логикам. Образование в ней им</w:t>
      </w:r>
      <w:r>
        <w:rPr>
          <w:rFonts w:ascii="Times New Roman" w:hAnsi="Times New Roman"/>
          <w:sz w:val="28"/>
        </w:rPr>
        <w:t>еет прочные и даже традиционные</w:t>
      </w:r>
      <w:r w:rsidRPr="00935809">
        <w:rPr>
          <w:rFonts w:ascii="Times New Roman" w:hAnsi="Times New Roman"/>
          <w:sz w:val="28"/>
        </w:rPr>
        <w:t xml:space="preserve"> национальные основания, но в то же время оно ориентировано на международный рынок труда и на подготовку специа</w:t>
      </w:r>
      <w:r>
        <w:rPr>
          <w:rFonts w:ascii="Times New Roman" w:hAnsi="Times New Roman"/>
          <w:sz w:val="28"/>
        </w:rPr>
        <w:t xml:space="preserve">листов мирового уровня. Вот такие высокие цели ставятся перед системой образования. В связи с этим постановка целей имеет очень важное значение, как говорится какую цель поставишь, столько и прыгнешь. </w:t>
      </w:r>
    </w:p>
    <w:p w:rsidR="00026052" w:rsidRDefault="00026052" w:rsidP="00026052">
      <w:pPr>
        <w:spacing w:after="0" w:line="240" w:lineRule="auto"/>
        <w:jc w:val="center"/>
        <w:rPr>
          <w:rFonts w:ascii="Times New Roman" w:hAnsi="Times New Roman"/>
          <w:sz w:val="28"/>
        </w:rPr>
      </w:pPr>
      <w:r>
        <w:rPr>
          <w:noProof/>
          <w:lang w:eastAsia="ru-RU"/>
        </w:rPr>
        <w:lastRenderedPageBreak/>
        <w:drawing>
          <wp:inline distT="0" distB="0" distL="0" distR="0">
            <wp:extent cx="5940425" cy="4329910"/>
            <wp:effectExtent l="0" t="0" r="3175" b="0"/>
            <wp:docPr id="2" name="Рисунок 2" descr="Обучение в Сингапуре - система образования, особенности школ и  университетов,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учение в Сингапуре - система образования, особенности школ и  университетов, отзыв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29910"/>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xml:space="preserve">Сингапур, как самостоятельное государство начало свой сложный и интересный путь, полон проблем и страданий с 1965 года. Сингапур </w:t>
      </w:r>
      <w:r w:rsidRPr="001703B9">
        <w:rPr>
          <w:rFonts w:ascii="Times New Roman" w:hAnsi="Times New Roman"/>
          <w:sz w:val="28"/>
        </w:rPr>
        <w:t>не имел ни единой образовательной системы, ни армии, ни флота, ни того, что можно было бы назвать нацией. Более того, страна практически не обладала ресурсами для развития. Основными отраслями промышленности являлись судостроение и рем</w:t>
      </w:r>
      <w:r>
        <w:rPr>
          <w:rFonts w:ascii="Times New Roman" w:hAnsi="Times New Roman"/>
          <w:sz w:val="28"/>
        </w:rPr>
        <w:t>онт кораблей. Промышленное про</w:t>
      </w:r>
      <w:r w:rsidRPr="001703B9">
        <w:rPr>
          <w:rFonts w:ascii="Times New Roman" w:hAnsi="Times New Roman"/>
          <w:sz w:val="28"/>
        </w:rPr>
        <w:t>изводство в 1960 г. составляло не более 12 % ВВП</w:t>
      </w:r>
      <w:r>
        <w:rPr>
          <w:rFonts w:ascii="Times New Roman" w:hAnsi="Times New Roman"/>
          <w:sz w:val="28"/>
        </w:rPr>
        <w:t>.</w:t>
      </w:r>
      <w:r w:rsidRPr="00877595">
        <w:rPr>
          <w:rFonts w:ascii="Times New Roman" w:hAnsi="Times New Roman"/>
          <w:sz w:val="28"/>
        </w:rPr>
        <w:t xml:space="preserve"> </w:t>
      </w:r>
      <w:r w:rsidRPr="001703B9">
        <w:rPr>
          <w:rFonts w:ascii="Times New Roman" w:hAnsi="Times New Roman"/>
          <w:sz w:val="28"/>
        </w:rPr>
        <w:t>Рассчитывать можно было только на удачное</w:t>
      </w:r>
      <w:r>
        <w:rPr>
          <w:rFonts w:ascii="Times New Roman" w:hAnsi="Times New Roman"/>
          <w:sz w:val="28"/>
        </w:rPr>
        <w:t xml:space="preserve"> расположение государства на пе</w:t>
      </w:r>
      <w:r w:rsidRPr="001703B9">
        <w:rPr>
          <w:rFonts w:ascii="Times New Roman" w:hAnsi="Times New Roman"/>
          <w:sz w:val="28"/>
        </w:rPr>
        <w:t>ресечении наиболее активных мировых торговых маршрутов, третий по глубине порт на з</w:t>
      </w:r>
      <w:r>
        <w:rPr>
          <w:rFonts w:ascii="Times New Roman" w:hAnsi="Times New Roman"/>
          <w:sz w:val="28"/>
        </w:rPr>
        <w:t>емном шаре и человеческий капит</w:t>
      </w:r>
      <w:r w:rsidRPr="001703B9">
        <w:rPr>
          <w:rFonts w:ascii="Times New Roman" w:hAnsi="Times New Roman"/>
          <w:sz w:val="28"/>
        </w:rPr>
        <w:t>ал.</w:t>
      </w:r>
      <w:r>
        <w:rPr>
          <w:rStyle w:val="a5"/>
          <w:rFonts w:ascii="Times New Roman" w:hAnsi="Times New Roman"/>
          <w:sz w:val="28"/>
        </w:rPr>
        <w:footnoteReference w:id="1"/>
      </w:r>
      <w:r w:rsidRPr="001703B9">
        <w:rPr>
          <w:rFonts w:ascii="Times New Roman" w:hAnsi="Times New Roman"/>
          <w:sz w:val="28"/>
        </w:rPr>
        <w:t xml:space="preserve">. </w:t>
      </w:r>
    </w:p>
    <w:p w:rsidR="005A3357" w:rsidRDefault="005A3357" w:rsidP="005A3357">
      <w:pPr>
        <w:spacing w:after="0" w:line="240" w:lineRule="auto"/>
        <w:jc w:val="center"/>
        <w:rPr>
          <w:rFonts w:ascii="Times New Roman" w:hAnsi="Times New Roman"/>
          <w:sz w:val="28"/>
        </w:rPr>
      </w:pPr>
      <w:r>
        <w:rPr>
          <w:noProof/>
          <w:lang w:eastAsia="ru-RU"/>
        </w:rPr>
        <w:lastRenderedPageBreak/>
        <w:drawing>
          <wp:inline distT="0" distB="0" distL="0" distR="0">
            <wp:extent cx="5940425" cy="7128510"/>
            <wp:effectExtent l="0" t="0" r="3175" b="0"/>
            <wp:docPr id="3" name="Рисунок 3" descr="15 фото «до и после», демонстрирующих, как время изменило самые знаменитые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фото «до и после», демонстрирующих, как время изменило самые знаменитые  город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128510"/>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xml:space="preserve">Не имея природных ресурсов Правительство страны во Главе с </w:t>
      </w:r>
      <w:r w:rsidRPr="00877595">
        <w:rPr>
          <w:rFonts w:ascii="Times New Roman" w:hAnsi="Times New Roman"/>
          <w:sz w:val="28"/>
        </w:rPr>
        <w:t xml:space="preserve">Ли </w:t>
      </w:r>
      <w:proofErr w:type="spellStart"/>
      <w:r w:rsidRPr="00877595">
        <w:rPr>
          <w:rFonts w:ascii="Times New Roman" w:hAnsi="Times New Roman"/>
          <w:sz w:val="28"/>
        </w:rPr>
        <w:t>Куан</w:t>
      </w:r>
      <w:proofErr w:type="spellEnd"/>
      <w:r w:rsidRPr="00877595">
        <w:rPr>
          <w:rFonts w:ascii="Times New Roman" w:hAnsi="Times New Roman"/>
          <w:sz w:val="28"/>
        </w:rPr>
        <w:t xml:space="preserve"> Ю</w:t>
      </w:r>
      <w:r>
        <w:rPr>
          <w:rFonts w:ascii="Times New Roman" w:hAnsi="Times New Roman"/>
          <w:sz w:val="28"/>
        </w:rPr>
        <w:t xml:space="preserve"> приняло решение создать рынок вы</w:t>
      </w:r>
      <w:r w:rsidRPr="001703B9">
        <w:rPr>
          <w:rFonts w:ascii="Times New Roman" w:hAnsi="Times New Roman"/>
          <w:sz w:val="28"/>
        </w:rPr>
        <w:t>сококвалифицированных кадров для привлечения иностранных инвес</w:t>
      </w:r>
      <w:r>
        <w:rPr>
          <w:rFonts w:ascii="Times New Roman" w:hAnsi="Times New Roman"/>
          <w:sz w:val="28"/>
        </w:rPr>
        <w:t>тиций и формированием экспортно-ориентированной эко</w:t>
      </w:r>
      <w:r w:rsidRPr="001703B9">
        <w:rPr>
          <w:rFonts w:ascii="Times New Roman" w:hAnsi="Times New Roman"/>
          <w:sz w:val="28"/>
        </w:rPr>
        <w:t>номики.</w:t>
      </w:r>
      <w:r>
        <w:rPr>
          <w:rFonts w:ascii="Times New Roman" w:hAnsi="Times New Roman"/>
          <w:sz w:val="28"/>
        </w:rPr>
        <w:t xml:space="preserve"> А для этого необходимо было развивать образование и науку </w:t>
      </w:r>
      <w:r w:rsidRPr="001703B9">
        <w:rPr>
          <w:rFonts w:ascii="Times New Roman" w:hAnsi="Times New Roman"/>
          <w:sz w:val="28"/>
        </w:rPr>
        <w:t>для воспитания и обучения конкурентоспособных профессионалов, способных адаптироваться к различным жизненным и культурным условиям. Институционально на образование была распространена логика экономической реальности, к нему предъявлялись требования эффективности и подотчетности. Образование должно было выполнить еще одну важную функцию: функцию объединени</w:t>
      </w:r>
      <w:r>
        <w:rPr>
          <w:rFonts w:ascii="Times New Roman" w:hAnsi="Times New Roman"/>
          <w:sz w:val="28"/>
        </w:rPr>
        <w:t xml:space="preserve">я нации, </w:t>
      </w:r>
      <w:r>
        <w:rPr>
          <w:rFonts w:ascii="Times New Roman" w:hAnsi="Times New Roman"/>
          <w:sz w:val="28"/>
        </w:rPr>
        <w:lastRenderedPageBreak/>
        <w:t>создания единого пред</w:t>
      </w:r>
      <w:r w:rsidRPr="001703B9">
        <w:rPr>
          <w:rFonts w:ascii="Times New Roman" w:hAnsi="Times New Roman"/>
          <w:sz w:val="28"/>
        </w:rPr>
        <w:t xml:space="preserve">ставления о гражданственности (что значит быть </w:t>
      </w:r>
      <w:proofErr w:type="spellStart"/>
      <w:r w:rsidRPr="001703B9">
        <w:rPr>
          <w:rFonts w:ascii="Times New Roman" w:hAnsi="Times New Roman"/>
          <w:sz w:val="28"/>
        </w:rPr>
        <w:t>сингапурцем</w:t>
      </w:r>
      <w:proofErr w:type="spellEnd"/>
      <w:r w:rsidRPr="001703B9">
        <w:rPr>
          <w:rFonts w:ascii="Times New Roman" w:hAnsi="Times New Roman"/>
          <w:sz w:val="28"/>
        </w:rPr>
        <w:t>?) и достижения консенсуса относительно базовых ценностей</w:t>
      </w:r>
      <w:r>
        <w:rPr>
          <w:rStyle w:val="a5"/>
          <w:rFonts w:ascii="Times New Roman" w:hAnsi="Times New Roman"/>
          <w:sz w:val="28"/>
        </w:rPr>
        <w:footnoteReference w:id="2"/>
      </w:r>
      <w:r>
        <w:rPr>
          <w:rFonts w:ascii="Times New Roman" w:hAnsi="Times New Roman"/>
          <w:sz w:val="28"/>
        </w:rPr>
        <w:t>.</w:t>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При этом образование развивалось в двух ключах:</w:t>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воспитание инженерно-технических кадров;</w:t>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воспитание грамотной рабочей силы.</w:t>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xml:space="preserve">Особенностью Сингапура был этнический состав в 1965 году: </w:t>
      </w:r>
      <w:r w:rsidRPr="00FB412E">
        <w:rPr>
          <w:rFonts w:ascii="Times New Roman" w:hAnsi="Times New Roman"/>
          <w:sz w:val="28"/>
        </w:rPr>
        <w:t>70 % населения Сингапура составляли китайцы, 15 % — индийцы и только 10 % — малайцы.</w:t>
      </w:r>
      <w:r>
        <w:rPr>
          <w:rFonts w:ascii="Times New Roman" w:hAnsi="Times New Roman"/>
          <w:sz w:val="28"/>
        </w:rPr>
        <w:t xml:space="preserve"> В связи с этим решая две основные задачи: - объединить нацию, вернее создать единую нацию и выход на мировую арену (</w:t>
      </w:r>
      <w:r w:rsidRPr="001703B9">
        <w:rPr>
          <w:rFonts w:ascii="Times New Roman" w:hAnsi="Times New Roman"/>
          <w:sz w:val="28"/>
        </w:rPr>
        <w:t>английский язык, являющийся средством общения в м</w:t>
      </w:r>
      <w:r>
        <w:rPr>
          <w:rFonts w:ascii="Times New Roman" w:hAnsi="Times New Roman"/>
          <w:sz w:val="28"/>
        </w:rPr>
        <w:t>ежду</w:t>
      </w:r>
      <w:r w:rsidRPr="001703B9">
        <w:rPr>
          <w:rFonts w:ascii="Times New Roman" w:hAnsi="Times New Roman"/>
          <w:sz w:val="28"/>
        </w:rPr>
        <w:t xml:space="preserve">народном бизнесе, и китайский, который является </w:t>
      </w:r>
      <w:proofErr w:type="spellStart"/>
      <w:r w:rsidRPr="001703B9">
        <w:rPr>
          <w:rFonts w:ascii="Times New Roman" w:hAnsi="Times New Roman"/>
          <w:sz w:val="28"/>
        </w:rPr>
        <w:t>lingua</w:t>
      </w:r>
      <w:proofErr w:type="spellEnd"/>
      <w:r w:rsidRPr="001703B9">
        <w:rPr>
          <w:rFonts w:ascii="Times New Roman" w:hAnsi="Times New Roman"/>
          <w:sz w:val="28"/>
        </w:rPr>
        <w:t xml:space="preserve"> </w:t>
      </w:r>
      <w:proofErr w:type="spellStart"/>
      <w:r w:rsidRPr="001703B9">
        <w:rPr>
          <w:rFonts w:ascii="Times New Roman" w:hAnsi="Times New Roman"/>
          <w:sz w:val="28"/>
        </w:rPr>
        <w:t>franca</w:t>
      </w:r>
      <w:proofErr w:type="spellEnd"/>
      <w:r w:rsidRPr="001703B9">
        <w:rPr>
          <w:rFonts w:ascii="Times New Roman" w:hAnsi="Times New Roman"/>
          <w:sz w:val="28"/>
        </w:rPr>
        <w:t xml:space="preserve"> для бизнесменов Азии</w:t>
      </w:r>
      <w:r>
        <w:rPr>
          <w:rFonts w:ascii="Times New Roman" w:hAnsi="Times New Roman"/>
          <w:sz w:val="28"/>
        </w:rPr>
        <w:t xml:space="preserve">) был сделан выбор на английский язык преподавании всех предметов. </w:t>
      </w:r>
    </w:p>
    <w:p w:rsidR="00AE3D5B" w:rsidRDefault="00AE3D5B" w:rsidP="00AE3D5B">
      <w:pPr>
        <w:spacing w:after="0" w:line="240" w:lineRule="auto"/>
        <w:jc w:val="center"/>
        <w:rPr>
          <w:rFonts w:ascii="Times New Roman" w:hAnsi="Times New Roman"/>
          <w:sz w:val="28"/>
        </w:rPr>
      </w:pPr>
      <w:r>
        <w:rPr>
          <w:noProof/>
          <w:lang w:eastAsia="ru-RU"/>
        </w:rPr>
        <w:drawing>
          <wp:inline distT="0" distB="0" distL="0" distR="0">
            <wp:extent cx="5940425" cy="2966818"/>
            <wp:effectExtent l="0" t="0" r="3175" b="5080"/>
            <wp:docPr id="4" name="Рисунок 4" descr="Территория и население Сингапу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рритория и население Сингапура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966818"/>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 xml:space="preserve">Безусловно, китайское большинство протестовало первое время и правительству пришлось держать крепкую позицию и одновременно </w:t>
      </w:r>
      <w:r w:rsidRPr="001703B9">
        <w:rPr>
          <w:rFonts w:ascii="Times New Roman" w:hAnsi="Times New Roman"/>
          <w:sz w:val="28"/>
        </w:rPr>
        <w:t>убежд</w:t>
      </w:r>
      <w:r>
        <w:rPr>
          <w:rFonts w:ascii="Times New Roman" w:hAnsi="Times New Roman"/>
          <w:sz w:val="28"/>
        </w:rPr>
        <w:t>ать различные этнические</w:t>
      </w:r>
      <w:r w:rsidRPr="001703B9">
        <w:rPr>
          <w:rFonts w:ascii="Times New Roman" w:hAnsi="Times New Roman"/>
          <w:sz w:val="28"/>
        </w:rPr>
        <w:t xml:space="preserve"> групп</w:t>
      </w:r>
      <w:r>
        <w:rPr>
          <w:rFonts w:ascii="Times New Roman" w:hAnsi="Times New Roman"/>
          <w:sz w:val="28"/>
        </w:rPr>
        <w:t>ы</w:t>
      </w:r>
      <w:r w:rsidRPr="001703B9">
        <w:rPr>
          <w:rFonts w:ascii="Times New Roman" w:hAnsi="Times New Roman"/>
          <w:sz w:val="28"/>
        </w:rPr>
        <w:t xml:space="preserve"> в том, что их родной язык также будет изучаться и будут, предприняты меры для сохранения их культурного своеобразия. </w:t>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О</w:t>
      </w:r>
      <w:r w:rsidRPr="001703B9">
        <w:rPr>
          <w:rFonts w:ascii="Times New Roman" w:hAnsi="Times New Roman"/>
          <w:sz w:val="28"/>
        </w:rPr>
        <w:t>стро стояла проблема подготовки учителей, способных преподавать на необходимом уровне предметы естественнонаучного и гуманитарного цикла</w:t>
      </w:r>
      <w:r>
        <w:rPr>
          <w:rFonts w:ascii="Times New Roman" w:hAnsi="Times New Roman"/>
          <w:sz w:val="28"/>
        </w:rPr>
        <w:t xml:space="preserve"> </w:t>
      </w:r>
      <w:r w:rsidRPr="001703B9">
        <w:rPr>
          <w:rFonts w:ascii="Times New Roman" w:hAnsi="Times New Roman"/>
          <w:sz w:val="28"/>
        </w:rPr>
        <w:t xml:space="preserve"> на английском языке. </w:t>
      </w:r>
      <w:r>
        <w:rPr>
          <w:rFonts w:ascii="Times New Roman" w:hAnsi="Times New Roman"/>
          <w:sz w:val="28"/>
        </w:rPr>
        <w:t>Пришлось идти на нелегкие решения: готовить учителей в вечернее время. Большая нагрузка, кото</w:t>
      </w:r>
      <w:r w:rsidRPr="001703B9">
        <w:rPr>
          <w:rFonts w:ascii="Times New Roman" w:hAnsi="Times New Roman"/>
          <w:sz w:val="28"/>
        </w:rPr>
        <w:t>рая ложилась на преподавателей в связи с необходимостью совмещения учебы и преподавания в школе шесть дней в неделю, негативным образом сказывалась на качестве школьного образования и общем моральном состоянии педагогов. Сам</w:t>
      </w:r>
      <w:r>
        <w:rPr>
          <w:rFonts w:ascii="Times New Roman" w:hAnsi="Times New Roman"/>
          <w:sz w:val="28"/>
        </w:rPr>
        <w:t>о учреждение подготовки преподавателей</w:t>
      </w:r>
      <w:r w:rsidRPr="001703B9">
        <w:rPr>
          <w:rFonts w:ascii="Times New Roman" w:hAnsi="Times New Roman"/>
          <w:sz w:val="28"/>
        </w:rPr>
        <w:t xml:space="preserve"> также не мог поддерживать высокий уровень подготовки в связи с большим потоком учителей. Ситуация стабилизировалась лишь к 1970 г., когда дефицит кадров в целом был преодолен. На этапе развития образов</w:t>
      </w:r>
      <w:r>
        <w:rPr>
          <w:rFonts w:ascii="Times New Roman" w:hAnsi="Times New Roman"/>
          <w:sz w:val="28"/>
        </w:rPr>
        <w:t xml:space="preserve">ательной системы </w:t>
      </w:r>
      <w:r>
        <w:rPr>
          <w:rFonts w:ascii="Times New Roman" w:hAnsi="Times New Roman"/>
          <w:sz w:val="28"/>
        </w:rPr>
        <w:lastRenderedPageBreak/>
        <w:t>Сингапура, ко</w:t>
      </w:r>
      <w:r w:rsidRPr="001703B9">
        <w:rPr>
          <w:rFonts w:ascii="Times New Roman" w:hAnsi="Times New Roman"/>
          <w:sz w:val="28"/>
        </w:rPr>
        <w:t xml:space="preserve">торый эксперты называют периодом выживания, особый акцент был сделан на техническом и профессиональном образовании. </w:t>
      </w:r>
    </w:p>
    <w:p w:rsidR="00E75EED" w:rsidRDefault="00E75EED" w:rsidP="00E75EED">
      <w:pPr>
        <w:spacing w:after="0" w:line="240" w:lineRule="auto"/>
        <w:jc w:val="center"/>
        <w:rPr>
          <w:rFonts w:ascii="Times New Roman" w:hAnsi="Times New Roman"/>
          <w:sz w:val="28"/>
        </w:rPr>
      </w:pPr>
      <w:r>
        <w:rPr>
          <w:noProof/>
          <w:lang w:eastAsia="ru-RU"/>
        </w:rPr>
        <w:drawing>
          <wp:inline distT="0" distB="0" distL="0" distR="0">
            <wp:extent cx="3810000" cy="2537460"/>
            <wp:effectExtent l="0" t="0" r="0" b="0"/>
            <wp:docPr id="5" name="Рисунок 5" descr="Образование в США, обучение в Америке, учеба в США | Глобал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азование в США, обучение в Америке, учеба в США | Глобал Диало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37460"/>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Образовательная система Сингапура создавалась исходя из предположения о равенстве всех детей по уровню способностей и готовности к обучению. Однако, как показала практика, ориентация на среднего ребенка в процессе обучения ведет к тому, что наиболее способные дети скучают, уже освоив материал, их активность снижается, при этом наименее способные не успевают за своими сверстниками, и разрыв этот сохраняется на протяжении всей школьной жизни.</w:t>
      </w:r>
      <w:r w:rsidRPr="00CD5493">
        <w:rPr>
          <w:rFonts w:ascii="Times New Roman" w:hAnsi="Times New Roman"/>
          <w:sz w:val="28"/>
        </w:rPr>
        <w:t xml:space="preserve"> </w:t>
      </w:r>
      <w:r w:rsidRPr="001703B9">
        <w:rPr>
          <w:rFonts w:ascii="Times New Roman" w:hAnsi="Times New Roman"/>
          <w:sz w:val="28"/>
        </w:rPr>
        <w:t>Начиная с 1992 г. в средних школах был введен специальный техниче</w:t>
      </w:r>
      <w:r>
        <w:rPr>
          <w:rFonts w:ascii="Times New Roman" w:hAnsi="Times New Roman"/>
          <w:sz w:val="28"/>
        </w:rPr>
        <w:t>ский поток, на который переводи</w:t>
      </w:r>
      <w:r w:rsidRPr="001703B9">
        <w:rPr>
          <w:rFonts w:ascii="Times New Roman" w:hAnsi="Times New Roman"/>
          <w:sz w:val="28"/>
        </w:rPr>
        <w:t>ли школьников, недостаточно хорошо сдавших выпускной экзамен в начальной школе. В этом пото</w:t>
      </w:r>
      <w:r>
        <w:rPr>
          <w:rFonts w:ascii="Times New Roman" w:hAnsi="Times New Roman"/>
          <w:sz w:val="28"/>
        </w:rPr>
        <w:t>ке больше времени уделялось об</w:t>
      </w:r>
      <w:r w:rsidRPr="001703B9">
        <w:rPr>
          <w:rFonts w:ascii="Times New Roman" w:hAnsi="Times New Roman"/>
          <w:sz w:val="28"/>
        </w:rPr>
        <w:t>учению английскому языку и со</w:t>
      </w:r>
      <w:r>
        <w:rPr>
          <w:rFonts w:ascii="Times New Roman" w:hAnsi="Times New Roman"/>
          <w:sz w:val="28"/>
        </w:rPr>
        <w:t>вершенствованию технических на</w:t>
      </w:r>
      <w:r w:rsidRPr="001703B9">
        <w:rPr>
          <w:rFonts w:ascii="Times New Roman" w:hAnsi="Times New Roman"/>
          <w:sz w:val="28"/>
        </w:rPr>
        <w:t>выков школьников, а выпускники имели право поступать в Институт технического образования</w:t>
      </w:r>
    </w:p>
    <w:p w:rsidR="00E75EED" w:rsidRDefault="00E75EED" w:rsidP="00E75EED">
      <w:pPr>
        <w:spacing w:after="0" w:line="240" w:lineRule="auto"/>
        <w:jc w:val="center"/>
        <w:rPr>
          <w:rFonts w:ascii="Times New Roman" w:hAnsi="Times New Roman"/>
          <w:sz w:val="28"/>
        </w:rPr>
      </w:pPr>
      <w:r>
        <w:rPr>
          <w:noProof/>
          <w:lang w:eastAsia="ru-RU"/>
        </w:rPr>
        <w:drawing>
          <wp:inline distT="0" distB="0" distL="0" distR="0">
            <wp:extent cx="5715000" cy="2933700"/>
            <wp:effectExtent l="0" t="0" r="0" b="0"/>
            <wp:docPr id="6" name="Рисунок 6" descr="Образец для подражания: образование в Сингап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разец для подражания: образование в Сингапур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С целью повысить эффективность образовательного процесса в 1979 г. была принята новая обр</w:t>
      </w:r>
      <w:r>
        <w:rPr>
          <w:rFonts w:ascii="Times New Roman" w:hAnsi="Times New Roman"/>
          <w:sz w:val="28"/>
        </w:rPr>
        <w:t>азовательная система. Она пред</w:t>
      </w:r>
      <w:r w:rsidRPr="001703B9">
        <w:rPr>
          <w:rFonts w:ascii="Times New Roman" w:hAnsi="Times New Roman"/>
          <w:sz w:val="28"/>
        </w:rPr>
        <w:t>усматривала введение потокового обучения в начальной и средней школе, которое позволяло детя</w:t>
      </w:r>
      <w:r>
        <w:rPr>
          <w:rFonts w:ascii="Times New Roman" w:hAnsi="Times New Roman"/>
          <w:sz w:val="28"/>
        </w:rPr>
        <w:t>м продвигаться по образователь</w:t>
      </w:r>
      <w:r w:rsidRPr="001703B9">
        <w:rPr>
          <w:rFonts w:ascii="Times New Roman" w:hAnsi="Times New Roman"/>
          <w:sz w:val="28"/>
        </w:rPr>
        <w:t xml:space="preserve">ной лестнице в соответствии со своими </w:t>
      </w:r>
      <w:r w:rsidRPr="001703B9">
        <w:rPr>
          <w:rFonts w:ascii="Times New Roman" w:hAnsi="Times New Roman"/>
          <w:sz w:val="28"/>
        </w:rPr>
        <w:lastRenderedPageBreak/>
        <w:t>способностями. Основной целью введения потоков было пр</w:t>
      </w:r>
      <w:r>
        <w:rPr>
          <w:rFonts w:ascii="Times New Roman" w:hAnsi="Times New Roman"/>
          <w:sz w:val="28"/>
        </w:rPr>
        <w:t>едоставить каждому ребенку воз</w:t>
      </w:r>
      <w:r w:rsidRPr="001703B9">
        <w:rPr>
          <w:rFonts w:ascii="Times New Roman" w:hAnsi="Times New Roman"/>
          <w:sz w:val="28"/>
        </w:rPr>
        <w:t>можность окончить среднюю школу и тем самым получить базовые знания для дальнейшего профессиональн</w:t>
      </w:r>
      <w:r>
        <w:rPr>
          <w:rFonts w:ascii="Times New Roman" w:hAnsi="Times New Roman"/>
          <w:sz w:val="28"/>
        </w:rPr>
        <w:t>ого обучения и трудоустройства.</w:t>
      </w:r>
    </w:p>
    <w:p w:rsidR="003E78D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Другим направлением реформы стало повышение социального статуса учителя, а также внедрение постоянного и систематического повышени</w:t>
      </w:r>
      <w:r>
        <w:rPr>
          <w:rFonts w:ascii="Times New Roman" w:hAnsi="Times New Roman"/>
          <w:sz w:val="28"/>
        </w:rPr>
        <w:t>я квалификации для преподавате</w:t>
      </w:r>
      <w:r w:rsidRPr="001703B9">
        <w:rPr>
          <w:rFonts w:ascii="Times New Roman" w:hAnsi="Times New Roman"/>
          <w:sz w:val="28"/>
        </w:rPr>
        <w:t xml:space="preserve">лей и директоров школ. </w:t>
      </w:r>
    </w:p>
    <w:p w:rsidR="003E78D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С 1985 по 1991 г. правительством Сингапура была проведена серия реформ, направленных на улучшение планирования в сфере образования, повышение его эф</w:t>
      </w:r>
      <w:r>
        <w:rPr>
          <w:rFonts w:ascii="Times New Roman" w:hAnsi="Times New Roman"/>
          <w:sz w:val="28"/>
        </w:rPr>
        <w:t>фективности, увеличение автономии и гибкости школьной системы, каждый учитель должен был осознавать свою ответственность, свое право, что не просто является «винтиком» в системе образования, а его главным звеном. А директора должны были стать главным звеном в управлении образовательной организации, если раньше все «спускалось» сверху, и директора не проявляли инициатив, а лишь выполняли поручения, при этом каждая школа имеет свои индивидуальные особенности, свои неповторимые проблемы, сильные стороны, и это знал только директор и он не должен был быт</w:t>
      </w:r>
      <w:r w:rsidR="0024522E">
        <w:rPr>
          <w:rFonts w:ascii="Times New Roman" w:hAnsi="Times New Roman"/>
          <w:sz w:val="28"/>
        </w:rPr>
        <w:t>ь</w:t>
      </w:r>
      <w:r>
        <w:rPr>
          <w:rFonts w:ascii="Times New Roman" w:hAnsi="Times New Roman"/>
          <w:sz w:val="28"/>
        </w:rPr>
        <w:t xml:space="preserve"> равнодушным и лишь выполнять нормативы. Директор должен «гореть» желанием сделать школу лучшей.</w:t>
      </w:r>
    </w:p>
    <w:p w:rsidR="00E75EED" w:rsidRDefault="00E75EED" w:rsidP="00E75EED">
      <w:pPr>
        <w:spacing w:after="0" w:line="240" w:lineRule="auto"/>
        <w:jc w:val="center"/>
        <w:rPr>
          <w:rFonts w:ascii="Times New Roman" w:hAnsi="Times New Roman"/>
          <w:sz w:val="28"/>
        </w:rPr>
      </w:pPr>
      <w:r>
        <w:rPr>
          <w:noProof/>
          <w:lang w:eastAsia="ru-RU"/>
        </w:rPr>
        <w:drawing>
          <wp:inline distT="0" distB="0" distL="0" distR="0">
            <wp:extent cx="3147060" cy="2087880"/>
            <wp:effectExtent l="0" t="0" r="0" b="7620"/>
            <wp:docPr id="7" name="Рисунок 7" descr="Сингапур: система образования одной из самых успешных стран мира - Білімді  Ел - Образованн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нгапур: система образования одной из самых успешных стран мира - Білімді  Ел - Образованная стра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060" cy="2087880"/>
                    </a:xfrm>
                    <a:prstGeom prst="rect">
                      <a:avLst/>
                    </a:prstGeom>
                    <a:noFill/>
                    <a:ln>
                      <a:noFill/>
                    </a:ln>
                  </pic:spPr>
                </pic:pic>
              </a:graphicData>
            </a:graphic>
          </wp:inline>
        </w:drawing>
      </w:r>
    </w:p>
    <w:p w:rsidR="003E78D9" w:rsidRPr="001703B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 xml:space="preserve">В июне </w:t>
      </w:r>
      <w:r>
        <w:rPr>
          <w:rFonts w:ascii="Times New Roman" w:hAnsi="Times New Roman"/>
          <w:sz w:val="28"/>
        </w:rPr>
        <w:t>1997 г. была представ</w:t>
      </w:r>
      <w:r w:rsidRPr="001703B9">
        <w:rPr>
          <w:rFonts w:ascii="Times New Roman" w:hAnsi="Times New Roman"/>
          <w:sz w:val="28"/>
        </w:rPr>
        <w:t>лена программы «У</w:t>
      </w:r>
      <w:r>
        <w:rPr>
          <w:rFonts w:ascii="Times New Roman" w:hAnsi="Times New Roman"/>
          <w:sz w:val="28"/>
        </w:rPr>
        <w:t xml:space="preserve">мные школы, образованная нация» - </w:t>
      </w:r>
      <w:r w:rsidRPr="001703B9">
        <w:rPr>
          <w:rFonts w:ascii="Times New Roman" w:hAnsi="Times New Roman"/>
          <w:sz w:val="28"/>
        </w:rPr>
        <w:t>качество образования является критическим фактором для выживания и процветания нации, оно определяет уровень национального богатства. На современном этапе в Сингапуре принято десятилетнее школьное обучение, включая шестилетнее начальное, в течение которого дети могут принимать у</w:t>
      </w:r>
      <w:r>
        <w:rPr>
          <w:rFonts w:ascii="Times New Roman" w:hAnsi="Times New Roman"/>
          <w:sz w:val="28"/>
        </w:rPr>
        <w:t>частие в большом количестве раз</w:t>
      </w:r>
      <w:r w:rsidRPr="001703B9">
        <w:rPr>
          <w:rFonts w:ascii="Times New Roman" w:hAnsi="Times New Roman"/>
          <w:sz w:val="28"/>
        </w:rPr>
        <w:t>нообразных учебных программ.</w:t>
      </w:r>
      <w:r>
        <w:rPr>
          <w:rFonts w:ascii="Times New Roman" w:hAnsi="Times New Roman"/>
          <w:sz w:val="28"/>
        </w:rPr>
        <w:t xml:space="preserve"> На этой стадии школьникам пре</w:t>
      </w:r>
      <w:r w:rsidRPr="001703B9">
        <w:rPr>
          <w:rFonts w:ascii="Times New Roman" w:hAnsi="Times New Roman"/>
          <w:sz w:val="28"/>
        </w:rPr>
        <w:t xml:space="preserve">доставлен широкий выбор образовательных возможностей, тем самым система адаптируется под нужды каждого ребенка. В 2004– 2008 гг. произошла постепенная </w:t>
      </w:r>
      <w:r>
        <w:rPr>
          <w:rFonts w:ascii="Times New Roman" w:hAnsi="Times New Roman"/>
          <w:sz w:val="28"/>
        </w:rPr>
        <w:t>отмена потокового обучения в на</w:t>
      </w:r>
      <w:r w:rsidRPr="001703B9">
        <w:rPr>
          <w:rFonts w:ascii="Times New Roman" w:hAnsi="Times New Roman"/>
          <w:sz w:val="28"/>
        </w:rPr>
        <w:t>чальной школе, теперь индивиду</w:t>
      </w:r>
      <w:r>
        <w:rPr>
          <w:rFonts w:ascii="Times New Roman" w:hAnsi="Times New Roman"/>
          <w:sz w:val="28"/>
        </w:rPr>
        <w:t>альные программы обучения скла</w:t>
      </w:r>
      <w:r w:rsidRPr="001703B9">
        <w:rPr>
          <w:rFonts w:ascii="Times New Roman" w:hAnsi="Times New Roman"/>
          <w:sz w:val="28"/>
        </w:rPr>
        <w:t>дываются из комбинаций тех предметов, которые изучают ученики по собственному выбору и по рекомендации школы. Министерство образования пришло к выводу, что группирование детей в раннем возрасте по уровню способностей не повышает успеваемость, а скорее снижает мотивацию к обуче</w:t>
      </w:r>
      <w:r>
        <w:rPr>
          <w:rFonts w:ascii="Times New Roman" w:hAnsi="Times New Roman"/>
          <w:sz w:val="28"/>
        </w:rPr>
        <w:t>нию и ведет к застою. На эта</w:t>
      </w:r>
      <w:r w:rsidRPr="001703B9">
        <w:rPr>
          <w:rFonts w:ascii="Times New Roman" w:hAnsi="Times New Roman"/>
          <w:sz w:val="28"/>
        </w:rPr>
        <w:t>пе среднего образования при формальном сохранении потоков была увеличена гибкость систем</w:t>
      </w:r>
      <w:r>
        <w:rPr>
          <w:rFonts w:ascii="Times New Roman" w:hAnsi="Times New Roman"/>
          <w:sz w:val="28"/>
        </w:rPr>
        <w:t xml:space="preserve">ы: </w:t>
      </w:r>
      <w:r>
        <w:rPr>
          <w:rFonts w:ascii="Times New Roman" w:hAnsi="Times New Roman"/>
          <w:sz w:val="28"/>
        </w:rPr>
        <w:lastRenderedPageBreak/>
        <w:t>школьникам предоставили воз</w:t>
      </w:r>
      <w:r w:rsidRPr="001703B9">
        <w:rPr>
          <w:rFonts w:ascii="Times New Roman" w:hAnsi="Times New Roman"/>
          <w:sz w:val="28"/>
        </w:rPr>
        <w:t>можность изменять направление обучения в случае изменения их академической успеваемости.</w:t>
      </w:r>
    </w:p>
    <w:p w:rsidR="003E78D9" w:rsidRDefault="003E78D9" w:rsidP="003E78D9">
      <w:pPr>
        <w:spacing w:after="0" w:line="240" w:lineRule="auto"/>
        <w:ind w:firstLine="567"/>
        <w:jc w:val="both"/>
        <w:rPr>
          <w:rFonts w:ascii="Times New Roman" w:hAnsi="Times New Roman"/>
          <w:sz w:val="28"/>
        </w:rPr>
      </w:pPr>
      <w:r w:rsidRPr="001703B9">
        <w:rPr>
          <w:rFonts w:ascii="Times New Roman" w:hAnsi="Times New Roman"/>
          <w:sz w:val="28"/>
        </w:rPr>
        <w:t>Особое внимание в образоват</w:t>
      </w:r>
      <w:r>
        <w:rPr>
          <w:rFonts w:ascii="Times New Roman" w:hAnsi="Times New Roman"/>
          <w:sz w:val="28"/>
        </w:rPr>
        <w:t>ельном процессе уделяется пред</w:t>
      </w:r>
      <w:r w:rsidRPr="001703B9">
        <w:rPr>
          <w:rFonts w:ascii="Times New Roman" w:hAnsi="Times New Roman"/>
          <w:sz w:val="28"/>
        </w:rPr>
        <w:t>метам естественнонаучного цикл</w:t>
      </w:r>
      <w:r>
        <w:rPr>
          <w:rFonts w:ascii="Times New Roman" w:hAnsi="Times New Roman"/>
          <w:sz w:val="28"/>
        </w:rPr>
        <w:t>а, математике и языковой подго</w:t>
      </w:r>
      <w:r w:rsidRPr="001703B9">
        <w:rPr>
          <w:rFonts w:ascii="Times New Roman" w:hAnsi="Times New Roman"/>
          <w:sz w:val="28"/>
        </w:rPr>
        <w:t xml:space="preserve">товке. </w:t>
      </w:r>
    </w:p>
    <w:p w:rsidR="00E75EED" w:rsidRDefault="00E75EED" w:rsidP="00E75EED">
      <w:pPr>
        <w:spacing w:after="0" w:line="240" w:lineRule="auto"/>
        <w:jc w:val="center"/>
        <w:rPr>
          <w:rFonts w:ascii="Times New Roman" w:hAnsi="Times New Roman"/>
          <w:sz w:val="28"/>
        </w:rPr>
      </w:pPr>
      <w:r>
        <w:rPr>
          <w:noProof/>
          <w:lang w:eastAsia="ru-RU"/>
        </w:rPr>
        <w:drawing>
          <wp:inline distT="0" distB="0" distL="0" distR="0">
            <wp:extent cx="3810000" cy="2499360"/>
            <wp:effectExtent l="0" t="0" r="0" b="0"/>
            <wp:docPr id="8" name="Рисунок 8" descr="Среднее и высшее образование в Сингапуре, подготовка к университету,  языковые ку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реднее и высшее образование в Сингапуре, подготовка к университету,  языковые курс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p>
    <w:p w:rsidR="003E78D9" w:rsidRDefault="003E78D9" w:rsidP="003E78D9">
      <w:pPr>
        <w:spacing w:after="0" w:line="240" w:lineRule="auto"/>
        <w:ind w:firstLine="567"/>
        <w:jc w:val="both"/>
        <w:rPr>
          <w:rFonts w:ascii="Times New Roman" w:hAnsi="Times New Roman"/>
          <w:sz w:val="28"/>
        </w:rPr>
      </w:pPr>
      <w:r>
        <w:rPr>
          <w:rFonts w:ascii="Times New Roman" w:hAnsi="Times New Roman"/>
          <w:sz w:val="28"/>
        </w:rPr>
        <w:t>Необходимо отметит, что шк</w:t>
      </w:r>
      <w:r w:rsidRPr="001703B9">
        <w:rPr>
          <w:rFonts w:ascii="Times New Roman" w:hAnsi="Times New Roman"/>
          <w:sz w:val="28"/>
        </w:rPr>
        <w:t xml:space="preserve">ольники вовлечены в обучение не только на уроках. Большое количество времени в школе отводится на дополнительные виды деятельности, связанные </w:t>
      </w:r>
      <w:r>
        <w:rPr>
          <w:rFonts w:ascii="Times New Roman" w:hAnsi="Times New Roman"/>
          <w:sz w:val="28"/>
        </w:rPr>
        <w:t>с реализацией каких-либо проек</w:t>
      </w:r>
      <w:r w:rsidRPr="001703B9">
        <w:rPr>
          <w:rFonts w:ascii="Times New Roman" w:hAnsi="Times New Roman"/>
          <w:sz w:val="28"/>
        </w:rPr>
        <w:t>тов, занятиями спортом, творчеством и т.д. Весь образовательный процесс направлен на воспитани</w:t>
      </w:r>
      <w:r>
        <w:rPr>
          <w:rFonts w:ascii="Times New Roman" w:hAnsi="Times New Roman"/>
          <w:sz w:val="28"/>
        </w:rPr>
        <w:t>е открытых миру лидеров, способ</w:t>
      </w:r>
      <w:r w:rsidRPr="001703B9">
        <w:rPr>
          <w:rFonts w:ascii="Times New Roman" w:hAnsi="Times New Roman"/>
          <w:sz w:val="28"/>
        </w:rPr>
        <w:t>ных работать в команде. Формал</w:t>
      </w:r>
      <w:r>
        <w:rPr>
          <w:rFonts w:ascii="Times New Roman" w:hAnsi="Times New Roman"/>
          <w:sz w:val="28"/>
        </w:rPr>
        <w:t>ьно средняя наполняемость клас</w:t>
      </w:r>
      <w:r w:rsidRPr="001703B9">
        <w:rPr>
          <w:rFonts w:ascii="Times New Roman" w:hAnsi="Times New Roman"/>
          <w:sz w:val="28"/>
        </w:rPr>
        <w:t>са в сингапурской школе — 40 человек. Однако, присмотревшись к ходу реального урока, можно за</w:t>
      </w:r>
      <w:r>
        <w:rPr>
          <w:rFonts w:ascii="Times New Roman" w:hAnsi="Times New Roman"/>
          <w:sz w:val="28"/>
        </w:rPr>
        <w:t>метить, что в процессе препода</w:t>
      </w:r>
      <w:r w:rsidRPr="001703B9">
        <w:rPr>
          <w:rFonts w:ascii="Times New Roman" w:hAnsi="Times New Roman"/>
          <w:sz w:val="28"/>
        </w:rPr>
        <w:t xml:space="preserve">вания учитель взаимодействует скорее с </w:t>
      </w:r>
      <w:r w:rsidRPr="00496E55">
        <w:rPr>
          <w:rFonts w:ascii="Times New Roman" w:hAnsi="Times New Roman"/>
          <w:sz w:val="28"/>
        </w:rPr>
        <w:t xml:space="preserve">восемью группами по </w:t>
      </w:r>
      <w:r w:rsidR="00F16CB6">
        <w:rPr>
          <w:rFonts w:ascii="Times New Roman" w:hAnsi="Times New Roman"/>
          <w:sz w:val="28"/>
        </w:rPr>
        <w:t xml:space="preserve">четыре </w:t>
      </w:r>
      <w:r w:rsidRPr="00496E55">
        <w:rPr>
          <w:rFonts w:ascii="Times New Roman" w:hAnsi="Times New Roman"/>
          <w:sz w:val="28"/>
        </w:rPr>
        <w:t>человек</w:t>
      </w:r>
      <w:r w:rsidR="00F16CB6">
        <w:rPr>
          <w:rFonts w:ascii="Times New Roman" w:hAnsi="Times New Roman"/>
          <w:sz w:val="28"/>
        </w:rPr>
        <w:t>а</w:t>
      </w:r>
      <w:r>
        <w:rPr>
          <w:rStyle w:val="a5"/>
          <w:rFonts w:ascii="Times New Roman" w:hAnsi="Times New Roman"/>
          <w:sz w:val="28"/>
        </w:rPr>
        <w:footnoteReference w:id="3"/>
      </w:r>
      <w:r w:rsidRPr="001703B9">
        <w:rPr>
          <w:rFonts w:ascii="Times New Roman" w:hAnsi="Times New Roman"/>
          <w:sz w:val="28"/>
        </w:rPr>
        <w:t xml:space="preserve">. В каждой группе идет процесс общения, обучения, работы и формирования личности ребенка. </w:t>
      </w:r>
    </w:p>
    <w:p w:rsidR="003E78D9" w:rsidRPr="006533DF" w:rsidRDefault="003E78D9" w:rsidP="006533DF">
      <w:pPr>
        <w:spacing w:after="0" w:line="240" w:lineRule="auto"/>
        <w:ind w:firstLine="567"/>
        <w:jc w:val="both"/>
        <w:rPr>
          <w:rFonts w:ascii="Times New Roman" w:hAnsi="Times New Roman"/>
          <w:sz w:val="28"/>
          <w:szCs w:val="28"/>
        </w:rPr>
      </w:pPr>
      <w:r w:rsidRPr="001703B9">
        <w:rPr>
          <w:rFonts w:ascii="Times New Roman" w:hAnsi="Times New Roman"/>
          <w:sz w:val="28"/>
        </w:rPr>
        <w:t>Основной целью современн</w:t>
      </w:r>
      <w:r>
        <w:rPr>
          <w:rFonts w:ascii="Times New Roman" w:hAnsi="Times New Roman"/>
          <w:sz w:val="28"/>
        </w:rPr>
        <w:t>ого этапа развития образователь</w:t>
      </w:r>
      <w:r w:rsidRPr="001703B9">
        <w:rPr>
          <w:rFonts w:ascii="Times New Roman" w:hAnsi="Times New Roman"/>
          <w:sz w:val="28"/>
        </w:rPr>
        <w:t>ной системы в Сингапуре являе</w:t>
      </w:r>
      <w:r>
        <w:rPr>
          <w:rFonts w:ascii="Times New Roman" w:hAnsi="Times New Roman"/>
          <w:sz w:val="28"/>
        </w:rPr>
        <w:t>тся создание стимулирующей сре</w:t>
      </w:r>
      <w:r w:rsidRPr="001703B9">
        <w:rPr>
          <w:rFonts w:ascii="Times New Roman" w:hAnsi="Times New Roman"/>
          <w:sz w:val="28"/>
        </w:rPr>
        <w:t>ды, которая мотивировала бы каж</w:t>
      </w:r>
      <w:r>
        <w:rPr>
          <w:rFonts w:ascii="Times New Roman" w:hAnsi="Times New Roman"/>
          <w:sz w:val="28"/>
        </w:rPr>
        <w:t>дого человека учиться на протя</w:t>
      </w:r>
      <w:r w:rsidRPr="001703B9">
        <w:rPr>
          <w:rFonts w:ascii="Times New Roman" w:hAnsi="Times New Roman"/>
          <w:sz w:val="28"/>
        </w:rPr>
        <w:t>жении всей жизни, получать новые знания и навыки,</w:t>
      </w:r>
      <w:r>
        <w:rPr>
          <w:rFonts w:ascii="Times New Roman" w:hAnsi="Times New Roman"/>
          <w:sz w:val="28"/>
        </w:rPr>
        <w:t xml:space="preserve"> осваивать тех</w:t>
      </w:r>
      <w:r w:rsidRPr="001703B9">
        <w:rPr>
          <w:rFonts w:ascii="Times New Roman" w:hAnsi="Times New Roman"/>
          <w:sz w:val="28"/>
        </w:rPr>
        <w:t xml:space="preserve">нологии, развивать дух инноваций и предпринимательства, уметь рисковать и брать на себя </w:t>
      </w:r>
      <w:r w:rsidRPr="006533DF">
        <w:rPr>
          <w:rFonts w:ascii="Times New Roman" w:hAnsi="Times New Roman"/>
          <w:sz w:val="28"/>
          <w:szCs w:val="28"/>
        </w:rPr>
        <w:t>ответственность и обязательства.</w:t>
      </w:r>
      <w:r w:rsidR="005A390D" w:rsidRPr="006533DF">
        <w:rPr>
          <w:rFonts w:ascii="Times New Roman" w:hAnsi="Times New Roman"/>
          <w:sz w:val="28"/>
          <w:szCs w:val="28"/>
        </w:rPr>
        <w:t xml:space="preserve">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Суть этапа можно кратко охарактеризовать как создание институциональных механизмов выявления и развития способностей и талантов ребенка на каждом этапе школьного образования. Чтобы способствовать реализации разнообразных образовательных возможностей, правительство разработало стимулирующую </w:t>
      </w:r>
      <w:proofErr w:type="spellStart"/>
      <w:r w:rsidRPr="006533DF">
        <w:rPr>
          <w:rFonts w:ascii="Times New Roman" w:hAnsi="Times New Roman"/>
          <w:sz w:val="28"/>
          <w:szCs w:val="28"/>
        </w:rPr>
        <w:t>грантовую</w:t>
      </w:r>
      <w:proofErr w:type="spellEnd"/>
      <w:r w:rsidRPr="006533DF">
        <w:rPr>
          <w:rFonts w:ascii="Times New Roman" w:hAnsi="Times New Roman"/>
          <w:sz w:val="28"/>
          <w:szCs w:val="28"/>
        </w:rPr>
        <w:t xml:space="preserve"> схему </w:t>
      </w:r>
      <w:proofErr w:type="spellStart"/>
      <w:r w:rsidRPr="006533DF">
        <w:rPr>
          <w:rFonts w:ascii="Times New Roman" w:hAnsi="Times New Roman"/>
          <w:sz w:val="28"/>
          <w:szCs w:val="28"/>
        </w:rPr>
        <w:t>Edusave</w:t>
      </w:r>
      <w:proofErr w:type="spellEnd"/>
      <w:r w:rsidRPr="006533DF">
        <w:rPr>
          <w:rFonts w:ascii="Times New Roman" w:hAnsi="Times New Roman"/>
          <w:sz w:val="28"/>
          <w:szCs w:val="28"/>
        </w:rPr>
        <w:t>, которая позволяет ученикам покрывать затраты, связанные с обучением, в том числе расходы на дополнительное образование и поездки за рубеж</w:t>
      </w:r>
      <w:r w:rsidRPr="006533DF">
        <w:rPr>
          <w:rStyle w:val="a5"/>
          <w:rFonts w:ascii="Times New Roman" w:hAnsi="Times New Roman"/>
          <w:sz w:val="28"/>
          <w:szCs w:val="28"/>
        </w:rPr>
        <w:footnoteReference w:id="4"/>
      </w:r>
      <w:r w:rsidRPr="006533DF">
        <w:rPr>
          <w:rFonts w:ascii="Times New Roman" w:hAnsi="Times New Roman"/>
          <w:sz w:val="28"/>
          <w:szCs w:val="28"/>
        </w:rPr>
        <w:t>.</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С помощью компьютеров в 2008 г. передавалось более 30% общего объема учебного плана. За ним последовали второй и третий пятилетние мастер-планы, которые предполагают дальнейшее распространение </w:t>
      </w:r>
      <w:r w:rsidRPr="006533DF">
        <w:rPr>
          <w:rFonts w:ascii="Times New Roman" w:hAnsi="Times New Roman"/>
          <w:sz w:val="28"/>
          <w:szCs w:val="28"/>
        </w:rPr>
        <w:lastRenderedPageBreak/>
        <w:t xml:space="preserve">цифровых технологий, но при этом на передний план выдвигают интеграцию в единую систему учебного плана, механизмов оценки знаний, воспитания, профессионального обучения и предоставление каждому ребенку возможности изучать культуру своего народа.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Министерство образования является основным действующим лицом в сфере школьного обучения. Все государственные школы подчиняются непосредственно ему, а все учителя являются государственными служащими</w:t>
      </w:r>
      <w:r w:rsidRPr="006533DF">
        <w:rPr>
          <w:rStyle w:val="a5"/>
          <w:rFonts w:ascii="Times New Roman" w:hAnsi="Times New Roman"/>
          <w:sz w:val="28"/>
          <w:szCs w:val="28"/>
        </w:rPr>
        <w:footnoteReference w:id="5"/>
      </w:r>
      <w:r w:rsidRPr="006533DF">
        <w:rPr>
          <w:rFonts w:ascii="Times New Roman" w:hAnsi="Times New Roman"/>
          <w:sz w:val="28"/>
          <w:szCs w:val="28"/>
        </w:rPr>
        <w:t xml:space="preserve">.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Школы в рамках кластера соревнуются друг с другом за получение дополнительного финансирования на развитие каких-либо проектов или углубленных специализаций. В то же время школы, особенно расположенные близко, часто помогают друг другу, совместно используют инфраструктуру и образуют своеобразные центры коллективного пользования спортивными сооружениями, лабораториями, сложным учебным оборудованием.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Директора школ обладают существенной самостоятельностью, которая увеличивается, если школе по результатам деятельности дают статус автономной. В частности, школы приобретают дополнительные права в подборе кадров, финансовой деятельности и выстраивании образовательного процесса. </w:t>
      </w:r>
    </w:p>
    <w:p w:rsidR="003E78D9"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Министерство образования Сингапура ставит перед школами цель — и щедро финансирует ее осуществление — развивать ту или иную специализацию в обучении, в той сфере, в которой школа имеет наилучшие результаты. В зависимости от внутренних возможностей школа сама выбирает свою нишу и обосновывает реальность ее развития перед министерством. После одобрения программы она получает дополнительные ресурсы и становится центром развития лучших практик по выбранному направлению в данном кластере, в котором школа находится. Ее ресурсами по согласованию могут пользоваться все школы кластера. Министерство образования контролирует этот процесс, для того чтобы специализированные школы равномерно распределялись по всем кластерам и в каждом кластере процветало разнообразие специализаций. </w:t>
      </w:r>
    </w:p>
    <w:p w:rsidR="00667695" w:rsidRPr="006533DF" w:rsidRDefault="00667695" w:rsidP="006533DF">
      <w:pPr>
        <w:spacing w:after="0" w:line="240" w:lineRule="auto"/>
        <w:ind w:firstLine="567"/>
        <w:jc w:val="both"/>
        <w:rPr>
          <w:rFonts w:ascii="Times New Roman" w:hAnsi="Times New Roman"/>
          <w:sz w:val="28"/>
          <w:szCs w:val="28"/>
        </w:rPr>
      </w:pP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Министерство образования Сингапура уделяет большое внимание на исследования в области педагогической теории и практики. Создал специализированный центр экспертной оценки многих программ реформирования образования в Сингапуре, а также особенностей учебного процесса и просто спорных ситуаций, складывающихся в школах и в классах.</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Отбор будущих учителей: до подачи заявления на обучение в Национальном институте образования кандидат должен провести минимум пять недель в школе для ознакомления с ее деятельностью. Обычно он работает помощником учителя или рядовым администратором, и при этом ему выплачивается минимальное содержание. После завершения стажировки директор школы и суперинтендант кластера дают оценку потенциальному </w:t>
      </w:r>
      <w:r w:rsidRPr="006533DF">
        <w:rPr>
          <w:rFonts w:ascii="Times New Roman" w:hAnsi="Times New Roman"/>
          <w:sz w:val="28"/>
          <w:szCs w:val="28"/>
        </w:rPr>
        <w:lastRenderedPageBreak/>
        <w:t>кандидату. В случае положительного заключения будущий учитель попадает на первый этап отбора, который состоит в оценке резюме кандидата</w:t>
      </w:r>
      <w:r w:rsidRPr="006533DF">
        <w:rPr>
          <w:rStyle w:val="a5"/>
          <w:rFonts w:ascii="Times New Roman" w:hAnsi="Times New Roman"/>
          <w:sz w:val="28"/>
          <w:szCs w:val="28"/>
        </w:rPr>
        <w:footnoteReference w:id="6"/>
      </w:r>
      <w:r w:rsidRPr="006533DF">
        <w:rPr>
          <w:rFonts w:ascii="Times New Roman" w:hAnsi="Times New Roman"/>
          <w:sz w:val="28"/>
          <w:szCs w:val="28"/>
        </w:rPr>
        <w:t>.</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Устанавливаются границы баллов, ниже которого претендент сразу отстраняется. Должен доказать свой интерес к детям, преподаванию и учительской профессии в целом. Нужно отметить, что предпочтение </w:t>
      </w:r>
      <w:proofErr w:type="gramStart"/>
      <w:r w:rsidRPr="006533DF">
        <w:rPr>
          <w:rFonts w:ascii="Times New Roman" w:hAnsi="Times New Roman"/>
          <w:sz w:val="28"/>
          <w:szCs w:val="28"/>
        </w:rPr>
        <w:t>от- дается</w:t>
      </w:r>
      <w:proofErr w:type="gramEnd"/>
      <w:r w:rsidRPr="006533DF">
        <w:rPr>
          <w:rFonts w:ascii="Times New Roman" w:hAnsi="Times New Roman"/>
          <w:sz w:val="28"/>
          <w:szCs w:val="28"/>
        </w:rPr>
        <w:t xml:space="preserve"> тем кандидатам, которые уже имеют высшее образование в сфере предполагаемой специализации.</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На втором этапе отбора кандидат проходит функциональные тесты и оценку грамотности. Третий этап — интервью: группа из трех опытных экспертов оценивает психологические установки и личностные качества кандидата. Этот этап может включать в себя практические тесты и проверку преподавательской активности. В процессе обучения в Национальном институте образования реализуется четвертый этап отбора. Достижения будущих учителей контролируются во время их первичной подготовки, и кандидаты, которые не соответствуют стандартам, исключаются из образовательной программы. Все этапы отбора удается преодолеть в среднем одному из шести заявителей.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Срок обучения в Национальном институте образования составляет один год для получения специализации и три года для получения диплома бакалавра. Все это время студенту выплачивается стипендия, которая ненамного меньше его будущей стартовой зарплаты.</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Государство заключает с будущими педагогами контракт, по условиям которого они обязуются работать в школе на протяжении трех лет после окончания института. В противном случае они должны будут возместить государству все затраты на их обучение.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Учителя школ часто выстраивают целые портфолио дополнительного образования и курсов повышения квалификации. Каждому преподавателю полностью оплачивается 100 часов повышения квалификации в год. В результате зарплаты учителей весьма значительно различаются и зависят от их дополнительной активности. Часто бывает, что учителя, которые проводят много времени в классе с учениками, получают меньше тех, кто постоянно в разъездах и повышает свою квалификацию. Между тем кто постоянно повышает свою квалификацию создают уникальные проекты с учащимися или их учащиеся побеждают в самых престижных конкурсах, олимпиадах. </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 xml:space="preserve">Учителя часто выезжают за пределы страны на несколько недель по различным программам. Стали возможными академические обмены и «перекрестное опыление» лучшими идеями с западным миром. При этом сохранение и изучение в школах языков разных этнических групп позволяет развивать культурные и экономические связи с азиатским миром, </w:t>
      </w:r>
      <w:proofErr w:type="gramStart"/>
      <w:r w:rsidRPr="006533DF">
        <w:rPr>
          <w:rFonts w:ascii="Times New Roman" w:hAnsi="Times New Roman"/>
          <w:sz w:val="28"/>
          <w:szCs w:val="28"/>
        </w:rPr>
        <w:t>а следовательно</w:t>
      </w:r>
      <w:proofErr w:type="gramEnd"/>
      <w:r w:rsidRPr="006533DF">
        <w:rPr>
          <w:rFonts w:ascii="Times New Roman" w:hAnsi="Times New Roman"/>
          <w:sz w:val="28"/>
          <w:szCs w:val="28"/>
        </w:rPr>
        <w:t xml:space="preserve">, пользоваться возможностями его бурного роста. В связи с этим перманентно существует проблема дефицита преподавателей. И тем не </w:t>
      </w:r>
      <w:r w:rsidRPr="006533DF">
        <w:rPr>
          <w:rFonts w:ascii="Times New Roman" w:hAnsi="Times New Roman"/>
          <w:sz w:val="28"/>
          <w:szCs w:val="28"/>
        </w:rPr>
        <w:lastRenderedPageBreak/>
        <w:t xml:space="preserve">менее Министерство образования рассматривает постоянное повышение квалификации учителей как свою важнейшую </w:t>
      </w:r>
      <w:proofErr w:type="gramStart"/>
      <w:r w:rsidRPr="006533DF">
        <w:rPr>
          <w:rFonts w:ascii="Times New Roman" w:hAnsi="Times New Roman"/>
          <w:sz w:val="28"/>
          <w:szCs w:val="28"/>
        </w:rPr>
        <w:t>задачу..</w:t>
      </w:r>
      <w:proofErr w:type="gramEnd"/>
    </w:p>
    <w:p w:rsidR="00F16CB6" w:rsidRPr="006533DF" w:rsidRDefault="00CF50C1" w:rsidP="00CF50C1">
      <w:pPr>
        <w:spacing w:after="0"/>
        <w:jc w:val="both"/>
        <w:rPr>
          <w:rFonts w:ascii="Times New Roman" w:hAnsi="Times New Roman" w:cs="Times New Roman"/>
          <w:sz w:val="28"/>
          <w:szCs w:val="28"/>
        </w:rPr>
      </w:pPr>
      <w:bookmarkStart w:id="0" w:name="_GoBack"/>
      <w:r>
        <w:rPr>
          <w:noProof/>
          <w:lang w:eastAsia="ru-RU"/>
        </w:rPr>
        <w:drawing>
          <wp:inline distT="0" distB="0" distL="0" distR="0">
            <wp:extent cx="5940425" cy="3966376"/>
            <wp:effectExtent l="0" t="0" r="3175" b="0"/>
            <wp:docPr id="10" name="Рисунок 10" descr="Наш единственный ресурс». Почему образование Сингапура считают одним из  лучших? | Будущее |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ш единственный ресурс». Почему образование Сингапура считают одним из  лучших? | Будущее | Republ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6376"/>
                    </a:xfrm>
                    <a:prstGeom prst="rect">
                      <a:avLst/>
                    </a:prstGeom>
                    <a:noFill/>
                    <a:ln>
                      <a:noFill/>
                    </a:ln>
                  </pic:spPr>
                </pic:pic>
              </a:graphicData>
            </a:graphic>
          </wp:inline>
        </w:drawing>
      </w:r>
      <w:bookmarkEnd w:id="0"/>
      <w:r w:rsidR="00F16CB6" w:rsidRPr="006533DF">
        <w:rPr>
          <w:rFonts w:ascii="Times New Roman" w:hAnsi="Times New Roman" w:cs="Times New Roman"/>
          <w:sz w:val="28"/>
          <w:szCs w:val="28"/>
        </w:rPr>
        <w:t xml:space="preserve">Бытует мнение, </w:t>
      </w:r>
      <w:r w:rsidR="00F16CB6" w:rsidRPr="006533DF">
        <w:rPr>
          <w:rFonts w:ascii="Times New Roman" w:eastAsia="Times New Roman" w:hAnsi="Times New Roman" w:cs="Times New Roman"/>
          <w:color w:val="000000"/>
          <w:sz w:val="28"/>
          <w:szCs w:val="28"/>
          <w:lang w:eastAsia="ru-RU"/>
        </w:rPr>
        <w:t xml:space="preserve">что для своей системы </w:t>
      </w:r>
      <w:proofErr w:type="spellStart"/>
      <w:r w:rsidR="00F16CB6" w:rsidRPr="006533DF">
        <w:rPr>
          <w:rFonts w:ascii="Times New Roman" w:eastAsia="Times New Roman" w:hAnsi="Times New Roman" w:cs="Times New Roman"/>
          <w:color w:val="000000"/>
          <w:sz w:val="28"/>
          <w:szCs w:val="28"/>
          <w:lang w:eastAsia="ru-RU"/>
        </w:rPr>
        <w:t>Сингапурцы</w:t>
      </w:r>
      <w:proofErr w:type="spellEnd"/>
      <w:r w:rsidR="00F16CB6" w:rsidRPr="006533DF">
        <w:rPr>
          <w:rFonts w:ascii="Times New Roman" w:eastAsia="Times New Roman" w:hAnsi="Times New Roman" w:cs="Times New Roman"/>
          <w:color w:val="000000"/>
          <w:sz w:val="28"/>
          <w:szCs w:val="28"/>
          <w:lang w:eastAsia="ru-RU"/>
        </w:rPr>
        <w:t xml:space="preserve"> взяли лучшее, что было в российском образовании. Но перед тем как внедрить, пропустили это через американский опыт и довели до технологии в Азии. Российские методисты согласны, что методика очень похожа на советские и российские разработки Льва Выготского, Даниила </w:t>
      </w:r>
      <w:proofErr w:type="spellStart"/>
      <w:r w:rsidR="00F16CB6" w:rsidRPr="006533DF">
        <w:rPr>
          <w:rFonts w:ascii="Times New Roman" w:eastAsia="Times New Roman" w:hAnsi="Times New Roman" w:cs="Times New Roman"/>
          <w:color w:val="000000"/>
          <w:sz w:val="28"/>
          <w:szCs w:val="28"/>
          <w:lang w:eastAsia="ru-RU"/>
        </w:rPr>
        <w:t>Эльконина</w:t>
      </w:r>
      <w:proofErr w:type="spellEnd"/>
      <w:r w:rsidR="00F16CB6" w:rsidRPr="006533DF">
        <w:rPr>
          <w:rFonts w:ascii="Times New Roman" w:eastAsia="Times New Roman" w:hAnsi="Times New Roman" w:cs="Times New Roman"/>
          <w:color w:val="000000"/>
          <w:sz w:val="28"/>
          <w:szCs w:val="28"/>
          <w:lang w:eastAsia="ru-RU"/>
        </w:rPr>
        <w:t xml:space="preserve"> и Василия Давыдова. На самом деле, методика несколько  отличается от КСО, наличием множества структур, которые адаптированы под нынешние реалии так, что  можно их применять на любом этапе любого урока. </w:t>
      </w:r>
      <w:r w:rsidR="00F16CB6" w:rsidRPr="006533DF">
        <w:rPr>
          <w:rFonts w:ascii="Times New Roman" w:hAnsi="Times New Roman" w:cs="Times New Roman"/>
          <w:sz w:val="28"/>
          <w:szCs w:val="28"/>
        </w:rPr>
        <w:t xml:space="preserve">В основу системы лежит системно – деятельностный подход.  Тем самым внедрение системы обеспечивает реализацию федеральных государственных образовательных стандартов на разных ступенях обучения.  </w:t>
      </w:r>
    </w:p>
    <w:p w:rsidR="00F16CB6" w:rsidRPr="006533DF" w:rsidRDefault="00F16CB6" w:rsidP="006533DF">
      <w:pPr>
        <w:spacing w:after="0"/>
        <w:ind w:firstLine="567"/>
        <w:jc w:val="both"/>
        <w:rPr>
          <w:rFonts w:ascii="Times New Roman" w:hAnsi="Times New Roman" w:cs="Times New Roman"/>
          <w:sz w:val="28"/>
          <w:szCs w:val="28"/>
        </w:rPr>
      </w:pPr>
      <w:r w:rsidRPr="006533DF">
        <w:rPr>
          <w:rFonts w:ascii="Times New Roman" w:hAnsi="Times New Roman" w:cs="Times New Roman"/>
          <w:sz w:val="28"/>
          <w:szCs w:val="28"/>
        </w:rPr>
        <w:t xml:space="preserve">Сегодня, в нашей республике определенные школы нашей республики, обучаясь  данной методике в г. Казань, Республики Татарстан, используют приемы при организации учебного занятия. Одной из таких школ является </w:t>
      </w:r>
      <w:proofErr w:type="spellStart"/>
      <w:r w:rsidRPr="006533DF">
        <w:rPr>
          <w:rFonts w:ascii="Times New Roman" w:hAnsi="Times New Roman" w:cs="Times New Roman"/>
          <w:sz w:val="28"/>
          <w:szCs w:val="28"/>
        </w:rPr>
        <w:t>Намская</w:t>
      </w:r>
      <w:proofErr w:type="spellEnd"/>
      <w:r w:rsidRPr="006533DF">
        <w:rPr>
          <w:rFonts w:ascii="Times New Roman" w:hAnsi="Times New Roman" w:cs="Times New Roman"/>
          <w:sz w:val="28"/>
          <w:szCs w:val="28"/>
        </w:rPr>
        <w:t xml:space="preserve"> улусная гимназия имени Николая Семеновича Охлопкова. С 2016 года в рамках сотрудничества с СОШ №146 г. Казань, учителя гимназии ежегодно выезжают на курсы повышения квалификации и успешно применяют данную методику в своей профессиональной деятельности. Методика на практике наших школ представляет собой набор приемов, основанных на коллективном способе обучения, но грамотно адаптированных под возможности и способности учащихся.</w:t>
      </w:r>
    </w:p>
    <w:p w:rsidR="00F16CB6" w:rsidRPr="006533DF" w:rsidRDefault="00F16CB6" w:rsidP="006533DF">
      <w:pPr>
        <w:spacing w:after="0"/>
        <w:ind w:firstLine="567"/>
        <w:jc w:val="both"/>
        <w:rPr>
          <w:rStyle w:val="dash041e005f0431005f044b005f0447005f043d005f044b005f0439005f005fchar1char1"/>
          <w:rFonts w:eastAsia="Times New Roman"/>
          <w:color w:val="000000"/>
          <w:sz w:val="28"/>
          <w:szCs w:val="28"/>
          <w:lang w:eastAsia="ru-RU"/>
        </w:rPr>
      </w:pPr>
      <w:r w:rsidRPr="006533DF">
        <w:rPr>
          <w:rFonts w:ascii="Times New Roman" w:hAnsi="Times New Roman" w:cs="Times New Roman"/>
          <w:sz w:val="28"/>
          <w:szCs w:val="28"/>
        </w:rPr>
        <w:lastRenderedPageBreak/>
        <w:t xml:space="preserve"> Суть данной методики можно охарактеризовать как создание условий для проектирования и конструирования учащимися собственной образовательной среды. Это постигается благодаря формированию у детей способности анализа. Так как, на ряду с технической направленностью образования, большая роль уделяется развитию коммуникативных компетенций учащихся посредством «живого» общения на протяжении всего учебного занятия.</w:t>
      </w:r>
      <w:r w:rsidRPr="006533DF">
        <w:rPr>
          <w:rFonts w:ascii="Times New Roman" w:hAnsi="Times New Roman" w:cs="Times New Roman"/>
          <w:color w:val="FF0000"/>
          <w:sz w:val="28"/>
          <w:szCs w:val="28"/>
        </w:rPr>
        <w:t xml:space="preserve"> </w:t>
      </w:r>
      <w:r w:rsidRPr="006533DF">
        <w:rPr>
          <w:rFonts w:ascii="Times New Roman" w:hAnsi="Times New Roman" w:cs="Times New Roman"/>
          <w:sz w:val="28"/>
          <w:szCs w:val="28"/>
        </w:rPr>
        <w:t xml:space="preserve">Каждое занятие реализует собой практическую направленность обучения и </w:t>
      </w:r>
      <w:r w:rsidRPr="006533DF">
        <w:rPr>
          <w:rStyle w:val="dash041e005f0431005f044b005f0447005f043d005f044b005f0439005f005fchar1char1"/>
          <w:sz w:val="28"/>
          <w:szCs w:val="28"/>
        </w:rPr>
        <w:t>обеспечивает формирование готовности учеников к саморазвитию и непрерывному образованию.</w:t>
      </w:r>
      <w:r w:rsidR="006533DF" w:rsidRPr="006533DF">
        <w:rPr>
          <w:rStyle w:val="dash041e005f0431005f044b005f0447005f043d005f044b005f0439005f005fchar1char1"/>
          <w:sz w:val="28"/>
          <w:szCs w:val="28"/>
        </w:rPr>
        <w:t xml:space="preserve"> </w:t>
      </w:r>
      <w:r w:rsidRPr="006533DF">
        <w:rPr>
          <w:rStyle w:val="dash041e005f0431005f044b005f0447005f043d005f044b005f0439005f005fchar1char1"/>
          <w:sz w:val="28"/>
          <w:szCs w:val="28"/>
        </w:rPr>
        <w:t xml:space="preserve">Стоит отметить, что с трудом представляется построение образовательного процесса с учётом индивидуальных возрастных, психологических и физиологических особенностей обучающихся. </w:t>
      </w:r>
      <w:r w:rsidR="006533DF" w:rsidRPr="006533DF">
        <w:rPr>
          <w:rStyle w:val="dash041e005f0431005f044b005f0447005f043d005f044b005f0439005f005fchar1char1"/>
          <w:sz w:val="28"/>
          <w:szCs w:val="28"/>
        </w:rPr>
        <w:t>Данную проблему можно разрешить путем построения индивидуальных образовательных маршрутов учащихся и учителей. В самом деле, зайдя в класс, где обучаются, применяя данные структуры, можно заметить вовлеченность каждого ученика в образовательный процесс, что является основным требованием с точки зрения реализации основной образовательной программы.</w:t>
      </w:r>
    </w:p>
    <w:p w:rsidR="003E78D9" w:rsidRPr="006533DF" w:rsidRDefault="003E78D9" w:rsidP="006533DF">
      <w:pPr>
        <w:spacing w:after="0" w:line="240" w:lineRule="auto"/>
        <w:ind w:firstLine="567"/>
        <w:jc w:val="both"/>
        <w:rPr>
          <w:rFonts w:ascii="Times New Roman" w:hAnsi="Times New Roman"/>
          <w:sz w:val="28"/>
          <w:szCs w:val="28"/>
        </w:rPr>
      </w:pPr>
      <w:r w:rsidRPr="006533DF">
        <w:rPr>
          <w:rFonts w:ascii="Times New Roman" w:hAnsi="Times New Roman"/>
          <w:sz w:val="28"/>
          <w:szCs w:val="28"/>
        </w:rPr>
        <w:t>Подводя итоги можно сказать, что Сингапур не сразу стал лидером в образовании. Он прошел сложный путь от терний к звездам благодаря усердной и дисциплинированной учебе и работе. И сегодня Сингапур становится примером для подражания.</w:t>
      </w:r>
    </w:p>
    <w:p w:rsidR="00F16CB6" w:rsidRDefault="00F16CB6">
      <w:pPr>
        <w:pStyle w:val="dash041e005f0431005f044b005f0447005f043d005f044b005f0439"/>
        <w:spacing w:line="350" w:lineRule="atLeast"/>
        <w:ind w:firstLine="720"/>
        <w:jc w:val="both"/>
        <w:rPr>
          <w:sz w:val="28"/>
          <w:szCs w:val="28"/>
        </w:rPr>
      </w:pPr>
    </w:p>
    <w:p w:rsidR="00667695" w:rsidRPr="00A742CE" w:rsidRDefault="00667695" w:rsidP="00667695">
      <w:pPr>
        <w:pStyle w:val="dash041e005f0431005f044b005f0447005f043d005f044b005f0439"/>
        <w:spacing w:line="350" w:lineRule="atLeast"/>
        <w:ind w:firstLine="720"/>
        <w:jc w:val="right"/>
        <w:rPr>
          <w:sz w:val="28"/>
          <w:szCs w:val="28"/>
        </w:rPr>
      </w:pPr>
      <w:r>
        <w:rPr>
          <w:sz w:val="28"/>
        </w:rPr>
        <w:t>Семенов Юрий Иванович</w:t>
      </w:r>
    </w:p>
    <w:p w:rsidR="00667695" w:rsidRDefault="00667695">
      <w:pPr>
        <w:pStyle w:val="dash041e005f0431005f044b005f0447005f043d005f044b005f0439"/>
        <w:spacing w:line="350" w:lineRule="atLeast"/>
        <w:ind w:firstLine="720"/>
        <w:jc w:val="both"/>
        <w:rPr>
          <w:sz w:val="28"/>
          <w:szCs w:val="28"/>
        </w:rPr>
      </w:pPr>
    </w:p>
    <w:p w:rsidR="00667695" w:rsidRDefault="00667695">
      <w:pPr>
        <w:pStyle w:val="dash041e005f0431005f044b005f0447005f043d005f044b005f0439"/>
        <w:spacing w:line="350" w:lineRule="atLeast"/>
        <w:ind w:firstLine="720"/>
        <w:jc w:val="both"/>
        <w:rPr>
          <w:sz w:val="28"/>
          <w:szCs w:val="28"/>
        </w:rPr>
      </w:pPr>
      <w:r>
        <w:rPr>
          <w:noProof/>
        </w:rPr>
        <w:lastRenderedPageBreak/>
        <w:drawing>
          <wp:inline distT="0" distB="0" distL="0" distR="0">
            <wp:extent cx="5715000" cy="9265920"/>
            <wp:effectExtent l="0" t="0" r="0" b="0"/>
            <wp:docPr id="9" name="Рисунок 9" descr="Схема системы образования Сингап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хема системы образования Сингапу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9265920"/>
                    </a:xfrm>
                    <a:prstGeom prst="rect">
                      <a:avLst/>
                    </a:prstGeom>
                    <a:noFill/>
                    <a:ln>
                      <a:noFill/>
                    </a:ln>
                  </pic:spPr>
                </pic:pic>
              </a:graphicData>
            </a:graphic>
          </wp:inline>
        </w:drawing>
      </w:r>
    </w:p>
    <w:sectPr w:rsidR="00667695" w:rsidSect="003D36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43B" w:rsidRDefault="00E2743B" w:rsidP="003E78D9">
      <w:pPr>
        <w:spacing w:after="0" w:line="240" w:lineRule="auto"/>
      </w:pPr>
      <w:r>
        <w:separator/>
      </w:r>
    </w:p>
  </w:endnote>
  <w:endnote w:type="continuationSeparator" w:id="0">
    <w:p w:rsidR="00E2743B" w:rsidRDefault="00E2743B" w:rsidP="003E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43B" w:rsidRDefault="00E2743B" w:rsidP="003E78D9">
      <w:pPr>
        <w:spacing w:after="0" w:line="240" w:lineRule="auto"/>
      </w:pPr>
      <w:r>
        <w:separator/>
      </w:r>
    </w:p>
  </w:footnote>
  <w:footnote w:type="continuationSeparator" w:id="0">
    <w:p w:rsidR="00E2743B" w:rsidRDefault="00E2743B" w:rsidP="003E78D9">
      <w:pPr>
        <w:spacing w:after="0" w:line="240" w:lineRule="auto"/>
      </w:pPr>
      <w:r>
        <w:continuationSeparator/>
      </w:r>
    </w:p>
  </w:footnote>
  <w:footnote w:id="1">
    <w:p w:rsidR="003E78D9" w:rsidRDefault="003E78D9" w:rsidP="003E78D9">
      <w:pPr>
        <w:pStyle w:val="a3"/>
        <w:jc w:val="both"/>
      </w:pPr>
      <w:r>
        <w:rPr>
          <w:rStyle w:val="a5"/>
        </w:rPr>
        <w:footnoteRef/>
      </w:r>
      <w:r>
        <w:t xml:space="preserve"> </w:t>
      </w:r>
      <w:r w:rsidRPr="00B40237">
        <w:rPr>
          <w:szCs w:val="22"/>
        </w:rPr>
        <w:t xml:space="preserve">Т.Б. </w:t>
      </w:r>
      <w:proofErr w:type="spellStart"/>
      <w:r w:rsidRPr="00B40237">
        <w:rPr>
          <w:szCs w:val="22"/>
        </w:rPr>
        <w:t>Алишев</w:t>
      </w:r>
      <w:proofErr w:type="spellEnd"/>
      <w:r w:rsidRPr="00B40237">
        <w:rPr>
          <w:szCs w:val="22"/>
        </w:rPr>
        <w:t xml:space="preserve">, А.Х. </w:t>
      </w:r>
      <w:proofErr w:type="spellStart"/>
      <w:r w:rsidRPr="00B40237">
        <w:rPr>
          <w:szCs w:val="22"/>
        </w:rPr>
        <w:t>Гильмутдинов</w:t>
      </w:r>
      <w:proofErr w:type="spellEnd"/>
      <w:r w:rsidRPr="00B40237">
        <w:rPr>
          <w:szCs w:val="22"/>
        </w:rPr>
        <w:t xml:space="preserve"> Опыт Сингапура: создание образовательной системы мирового уровня</w:t>
      </w:r>
    </w:p>
  </w:footnote>
  <w:footnote w:id="2">
    <w:p w:rsidR="003E78D9" w:rsidRDefault="003E78D9" w:rsidP="003E78D9">
      <w:pPr>
        <w:pStyle w:val="a3"/>
      </w:pPr>
      <w:r>
        <w:rPr>
          <w:rStyle w:val="a5"/>
        </w:rPr>
        <w:footnoteRef/>
      </w:r>
      <w:r>
        <w:t xml:space="preserve"> </w:t>
      </w:r>
      <w:proofErr w:type="spellStart"/>
      <w:r w:rsidRPr="00174E80">
        <w:rPr>
          <w:szCs w:val="22"/>
        </w:rPr>
        <w:t>Гарр</w:t>
      </w:r>
      <w:proofErr w:type="spellEnd"/>
      <w:r w:rsidRPr="00174E80">
        <w:rPr>
          <w:szCs w:val="22"/>
        </w:rPr>
        <w:t xml:space="preserve"> Т.Р. Почему люди бунтуют. СПб.: Питер, 2005.</w:t>
      </w:r>
    </w:p>
  </w:footnote>
  <w:footnote w:id="3">
    <w:p w:rsidR="003E78D9" w:rsidRPr="005A5D8F" w:rsidRDefault="003E78D9" w:rsidP="003E78D9">
      <w:pPr>
        <w:pStyle w:val="a3"/>
        <w:jc w:val="both"/>
        <w:rPr>
          <w:lang w:val="en-US"/>
        </w:rPr>
      </w:pPr>
      <w:r>
        <w:rPr>
          <w:rStyle w:val="a5"/>
        </w:rPr>
        <w:footnoteRef/>
      </w:r>
      <w:r w:rsidRPr="005A5D8F">
        <w:rPr>
          <w:lang w:val="en-US"/>
        </w:rPr>
        <w:t xml:space="preserve"> </w:t>
      </w:r>
      <w:r w:rsidRPr="001536AB">
        <w:rPr>
          <w:szCs w:val="22"/>
          <w:lang w:val="en-US"/>
        </w:rPr>
        <w:t>Redpath J. Report on the Singapore group visit 2008. URL: www. ltscotland.org.uk/Images/JohnRedpathFR_tcm4–555580.doc</w:t>
      </w:r>
    </w:p>
  </w:footnote>
  <w:footnote w:id="4">
    <w:p w:rsidR="003E78D9" w:rsidRDefault="003E78D9" w:rsidP="003E78D9">
      <w:pPr>
        <w:pStyle w:val="a3"/>
      </w:pPr>
      <w:r>
        <w:rPr>
          <w:rStyle w:val="a5"/>
        </w:rPr>
        <w:footnoteRef/>
      </w:r>
      <w:r>
        <w:t xml:space="preserve"> </w:t>
      </w:r>
      <w:r w:rsidRPr="00B40237">
        <w:rPr>
          <w:szCs w:val="22"/>
        </w:rPr>
        <w:t xml:space="preserve">Т.Б. </w:t>
      </w:r>
      <w:proofErr w:type="spellStart"/>
      <w:r w:rsidRPr="00B40237">
        <w:rPr>
          <w:szCs w:val="22"/>
        </w:rPr>
        <w:t>Алишев</w:t>
      </w:r>
      <w:proofErr w:type="spellEnd"/>
      <w:r w:rsidRPr="00B40237">
        <w:rPr>
          <w:szCs w:val="22"/>
        </w:rPr>
        <w:t xml:space="preserve">, А.Х. </w:t>
      </w:r>
      <w:proofErr w:type="spellStart"/>
      <w:r w:rsidRPr="00B40237">
        <w:rPr>
          <w:szCs w:val="22"/>
        </w:rPr>
        <w:t>Гильмутдинов</w:t>
      </w:r>
      <w:proofErr w:type="spellEnd"/>
      <w:r w:rsidRPr="00B40237">
        <w:rPr>
          <w:szCs w:val="22"/>
        </w:rPr>
        <w:t xml:space="preserve"> Опыт Сингапура: создание образовательной системы мирового уровня</w:t>
      </w:r>
    </w:p>
  </w:footnote>
  <w:footnote w:id="5">
    <w:p w:rsidR="003E78D9" w:rsidRDefault="003E78D9" w:rsidP="003E78D9">
      <w:pPr>
        <w:pStyle w:val="a3"/>
      </w:pPr>
      <w:r>
        <w:rPr>
          <w:rStyle w:val="a5"/>
        </w:rPr>
        <w:footnoteRef/>
      </w:r>
      <w:r>
        <w:t xml:space="preserve"> </w:t>
      </w:r>
      <w:r w:rsidRPr="00B40237">
        <w:rPr>
          <w:szCs w:val="22"/>
        </w:rPr>
        <w:t xml:space="preserve">Т.Б. </w:t>
      </w:r>
      <w:proofErr w:type="spellStart"/>
      <w:r w:rsidRPr="00B40237">
        <w:rPr>
          <w:szCs w:val="22"/>
        </w:rPr>
        <w:t>Алишев</w:t>
      </w:r>
      <w:proofErr w:type="spellEnd"/>
      <w:r w:rsidRPr="00B40237">
        <w:rPr>
          <w:szCs w:val="22"/>
        </w:rPr>
        <w:t xml:space="preserve">, А.Х. </w:t>
      </w:r>
      <w:proofErr w:type="spellStart"/>
      <w:r w:rsidRPr="00B40237">
        <w:rPr>
          <w:szCs w:val="22"/>
        </w:rPr>
        <w:t>Гильмутдинов</w:t>
      </w:r>
      <w:proofErr w:type="spellEnd"/>
      <w:r w:rsidRPr="00B40237">
        <w:rPr>
          <w:szCs w:val="22"/>
        </w:rPr>
        <w:t xml:space="preserve"> Опыт Сингапура: создание образовательной системы мирового уровня</w:t>
      </w:r>
    </w:p>
  </w:footnote>
  <w:footnote w:id="6">
    <w:p w:rsidR="003E78D9" w:rsidRPr="004742D8" w:rsidRDefault="003E78D9" w:rsidP="003E78D9">
      <w:pPr>
        <w:pStyle w:val="a3"/>
        <w:jc w:val="both"/>
        <w:rPr>
          <w:lang w:val="en-US"/>
        </w:rPr>
      </w:pPr>
      <w:r>
        <w:rPr>
          <w:rStyle w:val="a5"/>
        </w:rPr>
        <w:footnoteRef/>
      </w:r>
      <w:r w:rsidRPr="004742D8">
        <w:rPr>
          <w:lang w:val="en-US"/>
        </w:rPr>
        <w:t xml:space="preserve"> </w:t>
      </w:r>
      <w:r w:rsidRPr="004742D8">
        <w:rPr>
          <w:szCs w:val="22"/>
          <w:lang w:val="en-US"/>
        </w:rPr>
        <w:t>Redpath J. Report on the Singapore group visit 2008. URL: www. ltscotland.org.uk/Images/JohnRedpathFR_tcm4–555580.doc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70"/>
    <w:rsid w:val="00026052"/>
    <w:rsid w:val="000657F4"/>
    <w:rsid w:val="00096C76"/>
    <w:rsid w:val="000D63C9"/>
    <w:rsid w:val="00131CED"/>
    <w:rsid w:val="0024522E"/>
    <w:rsid w:val="00310AA6"/>
    <w:rsid w:val="00382DCB"/>
    <w:rsid w:val="003C4AEB"/>
    <w:rsid w:val="003D3653"/>
    <w:rsid w:val="003E78D9"/>
    <w:rsid w:val="00422790"/>
    <w:rsid w:val="00496E55"/>
    <w:rsid w:val="004B5526"/>
    <w:rsid w:val="004D21B4"/>
    <w:rsid w:val="0053735B"/>
    <w:rsid w:val="005A3357"/>
    <w:rsid w:val="005A390D"/>
    <w:rsid w:val="006413B3"/>
    <w:rsid w:val="006533DF"/>
    <w:rsid w:val="00667695"/>
    <w:rsid w:val="00921953"/>
    <w:rsid w:val="009E635D"/>
    <w:rsid w:val="00A742CE"/>
    <w:rsid w:val="00AE3D5B"/>
    <w:rsid w:val="00B140A8"/>
    <w:rsid w:val="00B1584E"/>
    <w:rsid w:val="00B51574"/>
    <w:rsid w:val="00B7681D"/>
    <w:rsid w:val="00CD4470"/>
    <w:rsid w:val="00CF50C1"/>
    <w:rsid w:val="00D43C1F"/>
    <w:rsid w:val="00DB6765"/>
    <w:rsid w:val="00E048B2"/>
    <w:rsid w:val="00E2743B"/>
    <w:rsid w:val="00E75EED"/>
    <w:rsid w:val="00F16CB6"/>
    <w:rsid w:val="00FB3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E632E"/>
  <w15:docId w15:val="{873CDE78-ADD4-4D01-BAAC-60B977F6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78D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3E78D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3E78D9"/>
    <w:rPr>
      <w:rFonts w:ascii="Times New Roman" w:eastAsia="Times New Roman" w:hAnsi="Times New Roman" w:cs="Times New Roman"/>
      <w:sz w:val="20"/>
      <w:szCs w:val="20"/>
      <w:lang w:eastAsia="ru-RU"/>
    </w:rPr>
  </w:style>
  <w:style w:type="character" w:styleId="a5">
    <w:name w:val="footnote reference"/>
    <w:uiPriority w:val="99"/>
    <w:semiHidden/>
    <w:rsid w:val="003E78D9"/>
    <w:rPr>
      <w:vertAlign w:val="superscript"/>
    </w:rPr>
  </w:style>
  <w:style w:type="character" w:customStyle="1" w:styleId="dash041e005f0431005f044b005f0447005f043d005f044b005f0439005f005fchar1char1">
    <w:name w:val="dash041e_005f0431_005f044b_005f0447_005f043d_005f044b_005f0439_005f_005fchar1__char1"/>
    <w:rsid w:val="00382DC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82DCB"/>
    <w:pPr>
      <w:spacing w:after="0" w:line="240" w:lineRule="auto"/>
    </w:pPr>
    <w:rPr>
      <w:rFonts w:ascii="Times New Roman" w:eastAsia="Times New Roman" w:hAnsi="Times New Roman" w:cs="Times New Roman"/>
      <w:sz w:val="24"/>
      <w:szCs w:val="24"/>
      <w:lang w:eastAsia="ru-RU"/>
    </w:rPr>
  </w:style>
  <w:style w:type="paragraph" w:styleId="a6">
    <w:name w:val="Normal (Web)"/>
    <w:basedOn w:val="a"/>
    <w:rsid w:val="00382DC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0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2678</Words>
  <Characters>15270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 Юрий Иванович</dc:creator>
  <cp:lastModifiedBy>user</cp:lastModifiedBy>
  <cp:revision>9</cp:revision>
  <dcterms:created xsi:type="dcterms:W3CDTF">2018-05-08T01:45:00Z</dcterms:created>
  <dcterms:modified xsi:type="dcterms:W3CDTF">2020-09-01T05:03:00Z</dcterms:modified>
</cp:coreProperties>
</file>